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1E" w:rsidRPr="00594054" w:rsidRDefault="00EB2F1E">
      <w:pPr>
        <w:spacing w:line="204" w:lineRule="exact"/>
        <w:rPr>
          <w:sz w:val="24"/>
          <w:szCs w:val="24"/>
          <w:lang w:val="kk-KZ"/>
        </w:rPr>
      </w:pPr>
    </w:p>
    <w:p w:rsidR="00EB2F1E" w:rsidRDefault="00594054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kk-KZ"/>
        </w:rPr>
        <w:t>Д</w:t>
      </w:r>
      <w:r w:rsidR="00515878">
        <w:rPr>
          <w:rFonts w:eastAsia="Times New Roman"/>
          <w:b/>
          <w:bCs/>
          <w:sz w:val="24"/>
          <w:szCs w:val="24"/>
        </w:rPr>
        <w:t>оговор купли-продажи №</w:t>
      </w:r>
    </w:p>
    <w:p w:rsidR="00EB2F1E" w:rsidRDefault="00EB2F1E">
      <w:pPr>
        <w:spacing w:line="199" w:lineRule="exact"/>
        <w:rPr>
          <w:sz w:val="24"/>
          <w:szCs w:val="24"/>
        </w:rPr>
      </w:pPr>
    </w:p>
    <w:p w:rsidR="00EB2F1E" w:rsidRDefault="00515878">
      <w:pPr>
        <w:tabs>
          <w:tab w:val="left" w:pos="706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г. </w:t>
      </w:r>
      <w:r w:rsidR="00594054">
        <w:rPr>
          <w:rFonts w:eastAsia="Times New Roman"/>
          <w:b/>
          <w:bCs/>
          <w:sz w:val="24"/>
          <w:szCs w:val="24"/>
          <w:lang w:val="kk-KZ"/>
        </w:rPr>
        <w:t>Караганда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«---» ____________ 201__г.</w:t>
      </w:r>
    </w:p>
    <w:p w:rsidR="00EB2F1E" w:rsidRDefault="00EB2F1E">
      <w:pPr>
        <w:spacing w:line="276" w:lineRule="exact"/>
        <w:rPr>
          <w:sz w:val="24"/>
          <w:szCs w:val="24"/>
        </w:rPr>
      </w:pPr>
    </w:p>
    <w:p w:rsidR="00EB2F1E" w:rsidRDefault="00EB2F1E">
      <w:pPr>
        <w:spacing w:line="233" w:lineRule="exact"/>
        <w:rPr>
          <w:sz w:val="24"/>
          <w:szCs w:val="24"/>
        </w:rPr>
      </w:pPr>
    </w:p>
    <w:p w:rsidR="00EB2F1E" w:rsidRDefault="00515878">
      <w:pPr>
        <w:spacing w:line="252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Товарищество с ограниченно</w:t>
      </w:r>
      <w:r w:rsidR="00594054">
        <w:rPr>
          <w:rFonts w:eastAsia="Times New Roman"/>
          <w:b/>
          <w:bCs/>
          <w:sz w:val="23"/>
          <w:szCs w:val="23"/>
        </w:rPr>
        <w:t>й ответственностью «</w:t>
      </w:r>
      <w:r w:rsidR="00594054">
        <w:rPr>
          <w:rFonts w:eastAsia="Times New Roman"/>
          <w:b/>
          <w:bCs/>
          <w:sz w:val="23"/>
          <w:szCs w:val="23"/>
          <w:lang w:val="en-US"/>
        </w:rPr>
        <w:t>AZIA</w:t>
      </w:r>
      <w:r w:rsidR="00594054" w:rsidRPr="00594054">
        <w:rPr>
          <w:rFonts w:eastAsia="Times New Roman"/>
          <w:b/>
          <w:bCs/>
          <w:sz w:val="23"/>
          <w:szCs w:val="23"/>
        </w:rPr>
        <w:t xml:space="preserve"> </w:t>
      </w:r>
      <w:r w:rsidR="00594054">
        <w:rPr>
          <w:rFonts w:eastAsia="Times New Roman"/>
          <w:b/>
          <w:bCs/>
          <w:sz w:val="23"/>
          <w:szCs w:val="23"/>
          <w:lang w:val="en-US"/>
        </w:rPr>
        <w:t>IMPORT</w:t>
      </w:r>
      <w:r>
        <w:rPr>
          <w:rFonts w:eastAsia="Times New Roman"/>
          <w:b/>
          <w:bCs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именуемое в дальнейшем</w:t>
      </w:r>
      <w:r>
        <w:rPr>
          <w:rFonts w:eastAsia="Times New Roman"/>
          <w:b/>
          <w:bCs/>
          <w:sz w:val="23"/>
          <w:szCs w:val="23"/>
        </w:rPr>
        <w:t xml:space="preserve"> «Продавец»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лице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 _____________________________,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действующего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основании _______________________, с одной </w:t>
      </w:r>
      <w:r>
        <w:rPr>
          <w:rFonts w:eastAsia="Times New Roman"/>
          <w:sz w:val="23"/>
          <w:szCs w:val="23"/>
        </w:rPr>
        <w:t>стороны, и</w:t>
      </w:r>
    </w:p>
    <w:p w:rsidR="00EB2F1E" w:rsidRDefault="00EB2F1E">
      <w:pPr>
        <w:spacing w:line="1" w:lineRule="exact"/>
        <w:rPr>
          <w:sz w:val="24"/>
          <w:szCs w:val="24"/>
        </w:rPr>
      </w:pPr>
    </w:p>
    <w:p w:rsidR="00EB2F1E" w:rsidRDefault="00515878">
      <w:pPr>
        <w:spacing w:line="241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_________________________________________________, </w:t>
      </w:r>
      <w:r>
        <w:rPr>
          <w:rFonts w:eastAsia="Times New Roman"/>
          <w:sz w:val="23"/>
          <w:szCs w:val="23"/>
        </w:rPr>
        <w:t>именуемое в дальнейшем</w:t>
      </w:r>
      <w:r>
        <w:rPr>
          <w:rFonts w:eastAsia="Times New Roman"/>
          <w:b/>
          <w:bCs/>
          <w:sz w:val="23"/>
          <w:szCs w:val="23"/>
        </w:rPr>
        <w:t xml:space="preserve"> «Покупатель»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лице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</w:t>
      </w:r>
      <w:r>
        <w:rPr>
          <w:rFonts w:eastAsia="Times New Roman"/>
          <w:b/>
          <w:bCs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действующего на основании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____________,</w:t>
      </w:r>
    </w:p>
    <w:p w:rsidR="00EB2F1E" w:rsidRDefault="00EB2F1E">
      <w:pPr>
        <w:spacing w:line="2" w:lineRule="exact"/>
        <w:rPr>
          <w:sz w:val="24"/>
          <w:szCs w:val="24"/>
        </w:rPr>
      </w:pPr>
    </w:p>
    <w:p w:rsidR="00EB2F1E" w:rsidRDefault="00515878">
      <w:pPr>
        <w:numPr>
          <w:ilvl w:val="0"/>
          <w:numId w:val="1"/>
        </w:numPr>
        <w:tabs>
          <w:tab w:val="left" w:pos="218"/>
        </w:tabs>
        <w:spacing w:line="239" w:lineRule="auto"/>
        <w:ind w:left="6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другой стороны, далее совместно именуемые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, заключили настоящий Договор купли-продажи (далее - </w:t>
      </w:r>
      <w:r>
        <w:rPr>
          <w:rFonts w:eastAsia="Times New Roman"/>
          <w:b/>
          <w:bCs/>
          <w:sz w:val="23"/>
          <w:szCs w:val="23"/>
        </w:rPr>
        <w:t>Договор</w:t>
      </w:r>
      <w:r>
        <w:rPr>
          <w:rFonts w:eastAsia="Times New Roman"/>
          <w:sz w:val="23"/>
          <w:szCs w:val="23"/>
        </w:rPr>
        <w:t>) о нижеследующем:</w:t>
      </w:r>
    </w:p>
    <w:p w:rsidR="00EB2F1E" w:rsidRDefault="00EB2F1E">
      <w:pPr>
        <w:spacing w:line="228" w:lineRule="exact"/>
        <w:rPr>
          <w:sz w:val="24"/>
          <w:szCs w:val="24"/>
        </w:rPr>
      </w:pPr>
    </w:p>
    <w:p w:rsidR="00EB2F1E" w:rsidRDefault="00515878">
      <w:pPr>
        <w:numPr>
          <w:ilvl w:val="0"/>
          <w:numId w:val="2"/>
        </w:numPr>
        <w:tabs>
          <w:tab w:val="left" w:pos="926"/>
        </w:tabs>
        <w:ind w:left="926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Предмет Договора.</w:t>
      </w:r>
    </w:p>
    <w:p w:rsidR="00EB2F1E" w:rsidRDefault="00EB2F1E">
      <w:pPr>
        <w:spacing w:line="42" w:lineRule="exact"/>
        <w:rPr>
          <w:sz w:val="24"/>
          <w:szCs w:val="24"/>
        </w:rPr>
      </w:pPr>
    </w:p>
    <w:p w:rsidR="00EB2F1E" w:rsidRDefault="00515878">
      <w:pPr>
        <w:spacing w:line="239" w:lineRule="auto"/>
        <w:ind w:left="426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обязуется передать (продать) в собственность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Товарно-материальные ценности (далее – </w:t>
      </w:r>
      <w:r>
        <w:rPr>
          <w:rFonts w:eastAsia="Times New Roman"/>
          <w:b/>
          <w:bCs/>
          <w:sz w:val="23"/>
          <w:szCs w:val="23"/>
        </w:rPr>
        <w:t>Товар</w:t>
      </w:r>
      <w:r>
        <w:rPr>
          <w:rFonts w:eastAsia="Times New Roman"/>
          <w:sz w:val="23"/>
          <w:szCs w:val="23"/>
        </w:rPr>
        <w:t xml:space="preserve">), приобретенные у выбранного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Российского Контрагента (далее – </w:t>
      </w:r>
      <w:r>
        <w:rPr>
          <w:rFonts w:eastAsia="Times New Roman"/>
          <w:b/>
          <w:bCs/>
          <w:sz w:val="23"/>
          <w:szCs w:val="23"/>
        </w:rPr>
        <w:t>Контрагент</w:t>
      </w:r>
      <w:r>
        <w:rPr>
          <w:rFonts w:eastAsia="Times New Roman"/>
          <w:sz w:val="23"/>
          <w:szCs w:val="23"/>
        </w:rPr>
        <w:t xml:space="preserve">), на условиях EXW («Ex Works» - самовывоз со склада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) согласно ИНКОТЕРМС 2016, а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обязуется принять этот </w:t>
      </w:r>
      <w:r>
        <w:rPr>
          <w:rFonts w:eastAsia="Times New Roman"/>
          <w:b/>
          <w:bCs/>
          <w:sz w:val="23"/>
          <w:szCs w:val="23"/>
        </w:rPr>
        <w:t>Товар</w:t>
      </w:r>
      <w:r>
        <w:rPr>
          <w:rFonts w:eastAsia="Times New Roman"/>
          <w:sz w:val="23"/>
          <w:szCs w:val="23"/>
        </w:rPr>
        <w:t xml:space="preserve"> и уплатить за него определенную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 xml:space="preserve"> денежную сумму (цену), при это</w:t>
      </w:r>
      <w:r>
        <w:rPr>
          <w:rFonts w:eastAsia="Times New Roman"/>
          <w:sz w:val="23"/>
          <w:szCs w:val="23"/>
        </w:rPr>
        <w:t xml:space="preserve">м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согласились, что в случаях, предусмотренных Кодексом Республики Казахстан «О налогах и других обязательных платежах в бюджет» (Налоговый кодекс), импортный НДС при ввозе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 Республику Казахстан </w:t>
      </w:r>
      <w:r>
        <w:rPr>
          <w:rFonts w:eastAsia="Times New Roman"/>
          <w:sz w:val="23"/>
          <w:szCs w:val="23"/>
          <w:u w:val="single"/>
        </w:rPr>
        <w:t>в размере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12%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уплачивает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Продавец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5" w:lineRule="exact"/>
        <w:rPr>
          <w:sz w:val="24"/>
          <w:szCs w:val="24"/>
        </w:rPr>
      </w:pPr>
    </w:p>
    <w:p w:rsidR="00EB2F1E" w:rsidRDefault="00515878">
      <w:pPr>
        <w:spacing w:line="239" w:lineRule="auto"/>
        <w:ind w:left="426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</w:t>
      </w:r>
      <w:proofErr w:type="gramStart"/>
      <w:r>
        <w:rPr>
          <w:rFonts w:eastAsia="Times New Roman"/>
          <w:sz w:val="23"/>
          <w:szCs w:val="23"/>
        </w:rPr>
        <w:t>Ассор</w:t>
      </w:r>
      <w:r>
        <w:rPr>
          <w:rFonts w:eastAsia="Times New Roman"/>
          <w:sz w:val="23"/>
          <w:szCs w:val="23"/>
        </w:rPr>
        <w:t xml:space="preserve">тимент, количество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, его цена, общая стоимость с учётом налогов, место передачи </w:t>
      </w:r>
      <w:r>
        <w:rPr>
          <w:rFonts w:eastAsia="Times New Roman"/>
          <w:b/>
          <w:bCs/>
          <w:sz w:val="23"/>
          <w:szCs w:val="23"/>
        </w:rPr>
        <w:t xml:space="preserve">Товара </w:t>
      </w:r>
      <w:r>
        <w:rPr>
          <w:rFonts w:eastAsia="Times New Roman"/>
          <w:sz w:val="23"/>
          <w:szCs w:val="23"/>
        </w:rPr>
        <w:t>(место погрузки),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платежные реквизиты,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срок готовности и срок поставки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согласовываются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с </w:t>
      </w:r>
      <w:r>
        <w:rPr>
          <w:rFonts w:eastAsia="Times New Roman"/>
          <w:b/>
          <w:bCs/>
          <w:sz w:val="23"/>
          <w:szCs w:val="23"/>
        </w:rPr>
        <w:t>Контрагентом</w:t>
      </w:r>
      <w:r>
        <w:rPr>
          <w:rFonts w:eastAsia="Times New Roman"/>
          <w:sz w:val="23"/>
          <w:szCs w:val="23"/>
        </w:rPr>
        <w:t xml:space="preserve"> самостоятельно и должны указываться в виде Счета на оплату от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(далее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счет Контрагента),</w:t>
      </w:r>
      <w:r>
        <w:rPr>
          <w:rFonts w:eastAsia="Times New Roman"/>
          <w:sz w:val="23"/>
          <w:szCs w:val="23"/>
        </w:rPr>
        <w:t xml:space="preserve"> выставленного в валюте Российской Федерации либо в иной мировой (резервной) валюте в адрес Партнера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в Российской Федерации ООО «</w:t>
      </w:r>
      <w:r w:rsidR="00594054">
        <w:rPr>
          <w:rFonts w:eastAsia="Times New Roman"/>
          <w:sz w:val="23"/>
          <w:szCs w:val="23"/>
          <w:lang w:val="kk-KZ"/>
        </w:rPr>
        <w:t>ДИП-Сервис</w:t>
      </w:r>
      <w:proofErr w:type="gramEnd"/>
      <w:r>
        <w:rPr>
          <w:rFonts w:eastAsia="Times New Roman"/>
          <w:sz w:val="23"/>
          <w:szCs w:val="23"/>
        </w:rPr>
        <w:t xml:space="preserve">» </w:t>
      </w:r>
      <w:proofErr w:type="spellStart"/>
      <w:r>
        <w:rPr>
          <w:rFonts w:eastAsia="Times New Roman"/>
          <w:sz w:val="23"/>
          <w:szCs w:val="23"/>
        </w:rPr>
        <w:t>г</w:t>
      </w:r>
      <w:proofErr w:type="gramStart"/>
      <w:r w:rsidR="00594054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О</w:t>
      </w:r>
      <w:proofErr w:type="gramEnd"/>
      <w:r>
        <w:rPr>
          <w:rFonts w:eastAsia="Times New Roman"/>
          <w:sz w:val="23"/>
          <w:szCs w:val="23"/>
        </w:rPr>
        <w:t>мск</w:t>
      </w:r>
      <w:proofErr w:type="spellEnd"/>
      <w:r>
        <w:rPr>
          <w:rFonts w:eastAsia="Times New Roman"/>
          <w:sz w:val="23"/>
          <w:szCs w:val="23"/>
        </w:rPr>
        <w:t xml:space="preserve">, ИНН: </w:t>
      </w:r>
      <w:r w:rsidR="00594054" w:rsidRPr="00594054">
        <w:rPr>
          <w:rFonts w:eastAsia="Times New Roman"/>
          <w:sz w:val="23"/>
          <w:szCs w:val="23"/>
        </w:rPr>
        <w:t>5507254178</w:t>
      </w:r>
      <w:r>
        <w:rPr>
          <w:rFonts w:eastAsia="Times New Roman"/>
          <w:sz w:val="23"/>
          <w:szCs w:val="23"/>
        </w:rPr>
        <w:t xml:space="preserve"> (далее по тексту </w:t>
      </w:r>
      <w:r>
        <w:rPr>
          <w:rFonts w:eastAsia="Times New Roman"/>
          <w:b/>
          <w:bCs/>
          <w:sz w:val="23"/>
          <w:szCs w:val="23"/>
        </w:rPr>
        <w:t>Партнёр)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4" w:lineRule="exact"/>
        <w:rPr>
          <w:sz w:val="24"/>
          <w:szCs w:val="24"/>
        </w:rPr>
      </w:pPr>
    </w:p>
    <w:p w:rsidR="00EB2F1E" w:rsidRDefault="00515878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На основании </w:t>
      </w:r>
      <w:r>
        <w:rPr>
          <w:rFonts w:eastAsia="Times New Roman"/>
          <w:b/>
          <w:bCs/>
          <w:sz w:val="23"/>
          <w:szCs w:val="23"/>
        </w:rPr>
        <w:t>счета Контрагента Продавец</w:t>
      </w:r>
      <w:r>
        <w:rPr>
          <w:rFonts w:eastAsia="Times New Roman"/>
          <w:sz w:val="23"/>
          <w:szCs w:val="23"/>
        </w:rPr>
        <w:t xml:space="preserve"> выставляет Счет на оплату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(далее по тексту</w:t>
      </w:r>
    </w:p>
    <w:p w:rsidR="00EB2F1E" w:rsidRDefault="00EB2F1E">
      <w:pPr>
        <w:spacing w:line="4" w:lineRule="exact"/>
        <w:rPr>
          <w:sz w:val="24"/>
          <w:szCs w:val="24"/>
        </w:rPr>
      </w:pPr>
    </w:p>
    <w:p w:rsidR="00EB2F1E" w:rsidRDefault="00515878">
      <w:pPr>
        <w:ind w:left="426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– </w:t>
      </w:r>
      <w:r>
        <w:rPr>
          <w:rFonts w:eastAsia="Times New Roman"/>
          <w:b/>
          <w:bCs/>
          <w:sz w:val="23"/>
          <w:szCs w:val="23"/>
        </w:rPr>
        <w:t>Счет</w:t>
      </w:r>
      <w:r>
        <w:rPr>
          <w:rFonts w:eastAsia="Times New Roman"/>
          <w:sz w:val="23"/>
          <w:szCs w:val="23"/>
        </w:rPr>
        <w:t xml:space="preserve">), с указанием наименования, цены и общей стоимости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с учётом налогов,</w:t>
      </w:r>
    </w:p>
    <w:p w:rsidR="00EB2F1E" w:rsidRDefault="00515878">
      <w:pPr>
        <w:spacing w:line="239" w:lineRule="auto"/>
        <w:ind w:left="426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3"/>
          <w:szCs w:val="23"/>
          <w:u w:val="single"/>
        </w:rPr>
        <w:t xml:space="preserve">складывающейся из суммы, </w:t>
      </w:r>
      <w:r>
        <w:rPr>
          <w:rFonts w:eastAsia="Times New Roman"/>
          <w:i/>
          <w:iCs/>
          <w:sz w:val="23"/>
          <w:szCs w:val="23"/>
          <w:u w:val="single"/>
        </w:rPr>
        <w:t xml:space="preserve">указанной в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Счете Контрагента,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и торговой наценки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>, согласованной с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Покупателем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и зафиксированной в строке</w:t>
      </w:r>
      <w:r>
        <w:rPr>
          <w:rFonts w:eastAsia="Times New Roman"/>
          <w:i/>
          <w:iCs/>
          <w:sz w:val="23"/>
          <w:szCs w:val="23"/>
        </w:rPr>
        <w:t xml:space="preserve"> </w:t>
      </w:r>
      <w:r w:rsidR="00594054">
        <w:rPr>
          <w:rFonts w:eastAsia="Times New Roman"/>
          <w:i/>
          <w:iCs/>
          <w:sz w:val="23"/>
          <w:szCs w:val="23"/>
          <w:u w:val="single"/>
        </w:rPr>
        <w:t>«</w:t>
      </w:r>
      <w:r w:rsidR="00594054">
        <w:rPr>
          <w:rFonts w:eastAsia="Times New Roman"/>
          <w:i/>
          <w:iCs/>
          <w:sz w:val="23"/>
          <w:szCs w:val="23"/>
          <w:u w:val="single"/>
          <w:lang w:val="kk-KZ"/>
        </w:rPr>
        <w:t>Комментарий</w:t>
      </w:r>
      <w:r>
        <w:rPr>
          <w:rFonts w:eastAsia="Times New Roman"/>
          <w:i/>
          <w:iCs/>
          <w:sz w:val="23"/>
          <w:szCs w:val="23"/>
          <w:u w:val="single"/>
        </w:rPr>
        <w:t>»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Счёта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Счет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выставляется в национальной валюте Республики Казахстан, с учетом индексации платежа по курсу, установленному ДБ АО «Сбербанк», г. </w:t>
      </w:r>
      <w:r w:rsidR="00594054">
        <w:rPr>
          <w:rFonts w:eastAsia="Times New Roman"/>
          <w:sz w:val="23"/>
          <w:szCs w:val="23"/>
          <w:lang w:val="kk-KZ"/>
        </w:rPr>
        <w:t>Караганда</w:t>
      </w:r>
      <w:r>
        <w:rPr>
          <w:rFonts w:eastAsia="Times New Roman"/>
          <w:sz w:val="23"/>
          <w:szCs w:val="23"/>
        </w:rPr>
        <w:t xml:space="preserve">, БИК: SABRKZKA (далее – </w:t>
      </w:r>
      <w:r>
        <w:rPr>
          <w:rFonts w:eastAsia="Times New Roman"/>
          <w:b/>
          <w:bCs/>
          <w:sz w:val="23"/>
          <w:szCs w:val="23"/>
        </w:rPr>
        <w:t>Курс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рубля/валюты</w:t>
      </w:r>
      <w:r>
        <w:rPr>
          <w:rFonts w:eastAsia="Times New Roman"/>
          <w:sz w:val="23"/>
          <w:szCs w:val="23"/>
        </w:rPr>
        <w:t>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 дату выставления</w:t>
      </w:r>
      <w:r>
        <w:rPr>
          <w:rFonts w:eastAsia="Times New Roman"/>
          <w:b/>
          <w:bCs/>
          <w:sz w:val="23"/>
          <w:szCs w:val="23"/>
        </w:rPr>
        <w:t xml:space="preserve"> Счета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согласно пункту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3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статьи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282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Гражданского кодекс</w:t>
      </w:r>
      <w:r>
        <w:rPr>
          <w:rFonts w:eastAsia="Times New Roman"/>
          <w:sz w:val="23"/>
          <w:szCs w:val="23"/>
        </w:rPr>
        <w:t>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Республики Казахстан.</w:t>
      </w:r>
    </w:p>
    <w:p w:rsidR="00EB2F1E" w:rsidRDefault="00EB2F1E">
      <w:pPr>
        <w:spacing w:line="3" w:lineRule="exact"/>
        <w:rPr>
          <w:sz w:val="24"/>
          <w:szCs w:val="24"/>
        </w:rPr>
      </w:pPr>
    </w:p>
    <w:p w:rsidR="00EB2F1E" w:rsidRDefault="00515878">
      <w:pPr>
        <w:ind w:left="426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Счет Контрагента </w:t>
      </w:r>
      <w:r>
        <w:rPr>
          <w:rFonts w:eastAsia="Times New Roman"/>
          <w:sz w:val="23"/>
          <w:szCs w:val="23"/>
        </w:rPr>
        <w:t>и</w:t>
      </w:r>
      <w:r>
        <w:rPr>
          <w:rFonts w:eastAsia="Times New Roman"/>
          <w:b/>
          <w:bCs/>
          <w:sz w:val="23"/>
          <w:szCs w:val="23"/>
        </w:rPr>
        <w:t xml:space="preserve"> Счет </w:t>
      </w:r>
      <w:r>
        <w:rPr>
          <w:rFonts w:eastAsia="Times New Roman"/>
          <w:sz w:val="23"/>
          <w:szCs w:val="23"/>
        </w:rPr>
        <w:t>являются неотъемлемой частью настоящего</w:t>
      </w:r>
      <w:r>
        <w:rPr>
          <w:rFonts w:eastAsia="Times New Roman"/>
          <w:b/>
          <w:bCs/>
          <w:sz w:val="23"/>
          <w:szCs w:val="23"/>
        </w:rPr>
        <w:t xml:space="preserve"> Договора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spacing w:line="243" w:lineRule="auto"/>
        <w:ind w:left="42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Счет </w:t>
      </w:r>
      <w:r>
        <w:rPr>
          <w:rFonts w:eastAsia="Times New Roman"/>
          <w:sz w:val="23"/>
          <w:szCs w:val="23"/>
        </w:rPr>
        <w:t>действителен в течение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 (одного)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рабочего дня или до обновления курса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11 часов 30 минут по времени города Астана</w:t>
      </w:r>
    </w:p>
    <w:p w:rsidR="00EB2F1E" w:rsidRDefault="00EB2F1E">
      <w:pPr>
        <w:spacing w:line="224" w:lineRule="exact"/>
        <w:rPr>
          <w:sz w:val="24"/>
          <w:szCs w:val="24"/>
        </w:rPr>
      </w:pPr>
    </w:p>
    <w:p w:rsidR="00EB2F1E" w:rsidRDefault="00515878">
      <w:pPr>
        <w:numPr>
          <w:ilvl w:val="0"/>
          <w:numId w:val="4"/>
        </w:numPr>
        <w:tabs>
          <w:tab w:val="left" w:pos="926"/>
        </w:tabs>
        <w:ind w:left="926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Порядок поставки.</w:t>
      </w:r>
    </w:p>
    <w:p w:rsidR="00EB2F1E" w:rsidRDefault="00EB2F1E">
      <w:pPr>
        <w:spacing w:line="36" w:lineRule="exact"/>
        <w:rPr>
          <w:sz w:val="24"/>
          <w:szCs w:val="24"/>
        </w:rPr>
      </w:pPr>
    </w:p>
    <w:p w:rsidR="00EB2F1E" w:rsidRDefault="00515878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2.1.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направляет в адрес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счет Контрагента.</w:t>
      </w:r>
    </w:p>
    <w:p w:rsidR="00EB2F1E" w:rsidRDefault="00EB2F1E">
      <w:pPr>
        <w:spacing w:line="304" w:lineRule="exact"/>
        <w:rPr>
          <w:sz w:val="24"/>
          <w:szCs w:val="24"/>
        </w:rPr>
      </w:pPr>
    </w:p>
    <w:p w:rsidR="00EB2F1E" w:rsidRDefault="00515878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B2F1E" w:rsidRDefault="00EB2F1E">
      <w:pPr>
        <w:sectPr w:rsidR="00EB2F1E">
          <w:pgSz w:w="11900" w:h="16840"/>
          <w:pgMar w:top="1440" w:right="840" w:bottom="0" w:left="994" w:header="0" w:footer="0" w:gutter="0"/>
          <w:cols w:space="720" w:equalWidth="0">
            <w:col w:w="10066"/>
          </w:cols>
        </w:sect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2.2.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на основании полученного счета Контрагента направляет </w:t>
      </w:r>
      <w:r>
        <w:rPr>
          <w:rFonts w:eastAsia="Times New Roman"/>
          <w:b/>
          <w:bCs/>
          <w:sz w:val="23"/>
          <w:szCs w:val="23"/>
        </w:rPr>
        <w:t>Покупателю Счёт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2.3. После оплаты (акцепта) </w:t>
      </w:r>
      <w:r>
        <w:rPr>
          <w:rFonts w:eastAsia="Times New Roman"/>
          <w:b/>
          <w:bCs/>
          <w:sz w:val="23"/>
          <w:szCs w:val="23"/>
        </w:rPr>
        <w:t>Счёта Покупатель</w:t>
      </w:r>
      <w:r>
        <w:rPr>
          <w:rFonts w:eastAsia="Times New Roman"/>
          <w:sz w:val="23"/>
          <w:szCs w:val="23"/>
        </w:rPr>
        <w:t xml:space="preserve"> в разумные сроки, </w:t>
      </w:r>
      <w:r>
        <w:rPr>
          <w:rFonts w:eastAsia="Times New Roman"/>
          <w:sz w:val="23"/>
          <w:szCs w:val="23"/>
          <w:u w:val="single"/>
        </w:rPr>
        <w:t>но не позднее даты отгрузки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</w:rPr>
        <w:t xml:space="preserve">, с момента получения уведомления от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либо от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 о готовности </w:t>
      </w:r>
      <w:r>
        <w:rPr>
          <w:rFonts w:eastAsia="Times New Roman"/>
          <w:b/>
          <w:bCs/>
          <w:sz w:val="23"/>
          <w:szCs w:val="23"/>
        </w:rPr>
        <w:t xml:space="preserve">Товара </w:t>
      </w:r>
      <w:r>
        <w:rPr>
          <w:rFonts w:eastAsia="Times New Roman"/>
          <w:sz w:val="23"/>
          <w:szCs w:val="23"/>
        </w:rPr>
        <w:t>к отгрузке, передаёт</w:t>
      </w:r>
      <w:r>
        <w:rPr>
          <w:rFonts w:eastAsia="Times New Roman"/>
          <w:b/>
          <w:bCs/>
          <w:sz w:val="23"/>
          <w:szCs w:val="23"/>
        </w:rPr>
        <w:t xml:space="preserve"> Продавцу </w:t>
      </w:r>
      <w:r>
        <w:rPr>
          <w:rFonts w:eastAsia="Times New Roman"/>
          <w:sz w:val="23"/>
          <w:szCs w:val="23"/>
        </w:rPr>
        <w:t>подписанную уполномоченным представителем</w:t>
      </w:r>
      <w:r>
        <w:rPr>
          <w:rFonts w:eastAsia="Times New Roman"/>
          <w:b/>
          <w:bCs/>
          <w:sz w:val="23"/>
          <w:szCs w:val="23"/>
        </w:rPr>
        <w:t xml:space="preserve"> Покупателя </w:t>
      </w:r>
      <w:r>
        <w:rPr>
          <w:rFonts w:eastAsia="Times New Roman"/>
          <w:sz w:val="23"/>
          <w:szCs w:val="23"/>
        </w:rPr>
        <w:t>накладную на отпуск</w:t>
      </w:r>
      <w:r>
        <w:rPr>
          <w:rFonts w:eastAsia="Times New Roman"/>
          <w:b/>
          <w:bCs/>
          <w:sz w:val="23"/>
          <w:szCs w:val="23"/>
        </w:rPr>
        <w:t xml:space="preserve"> Товара </w:t>
      </w:r>
      <w:r>
        <w:rPr>
          <w:rFonts w:eastAsia="Times New Roman"/>
          <w:sz w:val="23"/>
          <w:szCs w:val="23"/>
        </w:rPr>
        <w:t>(акт приёма-передачи</w:t>
      </w:r>
      <w:r>
        <w:rPr>
          <w:rFonts w:eastAsia="Times New Roman"/>
          <w:b/>
          <w:bCs/>
          <w:sz w:val="23"/>
          <w:szCs w:val="23"/>
        </w:rPr>
        <w:t xml:space="preserve"> Товара</w:t>
      </w:r>
      <w:r>
        <w:rPr>
          <w:rFonts w:eastAsia="Times New Roman"/>
          <w:sz w:val="23"/>
          <w:szCs w:val="23"/>
        </w:rPr>
        <w:t>) от</w:t>
      </w:r>
      <w:r>
        <w:rPr>
          <w:rFonts w:eastAsia="Times New Roman"/>
          <w:b/>
          <w:bCs/>
          <w:sz w:val="23"/>
          <w:szCs w:val="23"/>
        </w:rPr>
        <w:t xml:space="preserve"> Продавца Покупателю</w:t>
      </w:r>
      <w:r>
        <w:rPr>
          <w:rFonts w:eastAsia="Times New Roman"/>
          <w:sz w:val="23"/>
          <w:szCs w:val="23"/>
        </w:rPr>
        <w:t>, а также</w:t>
      </w:r>
      <w:r>
        <w:rPr>
          <w:rFonts w:eastAsia="Times New Roman"/>
          <w:sz w:val="23"/>
          <w:szCs w:val="23"/>
        </w:rPr>
        <w:t xml:space="preserve"> оригинал доверенности на Перевозчика/Экспедитора для отгрузки</w:t>
      </w:r>
      <w:r>
        <w:rPr>
          <w:rFonts w:eastAsia="Times New Roman"/>
          <w:b/>
          <w:bCs/>
          <w:sz w:val="23"/>
          <w:szCs w:val="23"/>
        </w:rPr>
        <w:t xml:space="preserve"> Товара </w:t>
      </w:r>
      <w:r>
        <w:rPr>
          <w:rFonts w:eastAsia="Times New Roman"/>
          <w:sz w:val="23"/>
          <w:szCs w:val="23"/>
        </w:rPr>
        <w:t xml:space="preserve">со склада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. Накладная на отпуск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(акт приёма-передачи </w:t>
      </w:r>
      <w:r>
        <w:rPr>
          <w:rFonts w:eastAsia="Times New Roman"/>
          <w:b/>
          <w:bCs/>
          <w:sz w:val="23"/>
          <w:szCs w:val="23"/>
        </w:rPr>
        <w:t>Товара)</w:t>
      </w:r>
      <w:r>
        <w:rPr>
          <w:rFonts w:eastAsia="Times New Roman"/>
          <w:sz w:val="23"/>
          <w:szCs w:val="23"/>
        </w:rPr>
        <w:t xml:space="preserve">, подписанная уполномоченным представителем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, свидетельствует об отсутствии со стороны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претензий к </w:t>
      </w:r>
      <w:r>
        <w:rPr>
          <w:rFonts w:eastAsia="Times New Roman"/>
          <w:b/>
          <w:bCs/>
          <w:sz w:val="23"/>
          <w:szCs w:val="23"/>
        </w:rPr>
        <w:t>Продавцу</w:t>
      </w:r>
      <w:r>
        <w:rPr>
          <w:rFonts w:eastAsia="Times New Roman"/>
          <w:sz w:val="23"/>
          <w:szCs w:val="23"/>
        </w:rPr>
        <w:t xml:space="preserve"> по ассортименту и количеству приобретённого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5" w:lineRule="exact"/>
        <w:rPr>
          <w:sz w:val="20"/>
          <w:szCs w:val="20"/>
        </w:r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2.4. Датой поставки принимается дата на накладной (акт приема – передачи Товара)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2.5.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не позднее дня, предшествующего дате поставки, направляет на электронный ад</w:t>
      </w:r>
      <w:r>
        <w:rPr>
          <w:rFonts w:eastAsia="Times New Roman"/>
          <w:sz w:val="23"/>
          <w:szCs w:val="23"/>
        </w:rPr>
        <w:t>рес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Продавца </w:t>
      </w:r>
      <w:proofErr w:type="spellStart"/>
      <w:r w:rsidR="00594054">
        <w:rPr>
          <w:rFonts w:eastAsia="Times New Roman"/>
          <w:b/>
          <w:bCs/>
          <w:color w:val="0000FF"/>
          <w:sz w:val="23"/>
          <w:szCs w:val="23"/>
          <w:u w:val="single"/>
        </w:rPr>
        <w:t>info</w:t>
      </w:r>
      <w:proofErr w:type="spellEnd"/>
      <w:r w:rsidR="00594054">
        <w:rPr>
          <w:rFonts w:eastAsia="Times New Roman"/>
          <w:b/>
          <w:bCs/>
          <w:color w:val="0000FF"/>
          <w:sz w:val="23"/>
          <w:szCs w:val="23"/>
          <w:u w:val="single"/>
        </w:rPr>
        <w:t>@</w:t>
      </w:r>
      <w:proofErr w:type="spellStart"/>
      <w:r w:rsidR="00594054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aziaimport</w:t>
      </w:r>
      <w:proofErr w:type="spellEnd"/>
      <w:r>
        <w:rPr>
          <w:rFonts w:eastAsia="Times New Roman"/>
          <w:b/>
          <w:bCs/>
          <w:color w:val="0000FF"/>
          <w:sz w:val="23"/>
          <w:szCs w:val="23"/>
          <w:u w:val="single"/>
        </w:rPr>
        <w:t>.</w:t>
      </w:r>
      <w:proofErr w:type="spellStart"/>
      <w:r>
        <w:rPr>
          <w:rFonts w:eastAsia="Times New Roman"/>
          <w:b/>
          <w:bCs/>
          <w:color w:val="0000FF"/>
          <w:sz w:val="23"/>
          <w:szCs w:val="23"/>
          <w:u w:val="single"/>
        </w:rPr>
        <w:t>kz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(и/или электронную почту </w:t>
      </w:r>
      <w:proofErr w:type="gramStart"/>
      <w:r>
        <w:rPr>
          <w:rFonts w:eastAsia="Times New Roman"/>
          <w:b/>
          <w:bCs/>
          <w:sz w:val="23"/>
          <w:szCs w:val="23"/>
        </w:rPr>
        <w:t>клиент-менеджера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с уведомлением о получении письма) </w:t>
      </w:r>
      <w:r>
        <w:rPr>
          <w:rFonts w:eastAsia="Times New Roman"/>
          <w:sz w:val="23"/>
          <w:szCs w:val="23"/>
        </w:rPr>
        <w:t>информационный лист «Перевозчик/Экспедитор EXW» (Приложение №1 к</w:t>
      </w:r>
      <w:r>
        <w:rPr>
          <w:rFonts w:eastAsia="Times New Roman"/>
          <w:b/>
          <w:bCs/>
          <w:sz w:val="23"/>
          <w:szCs w:val="23"/>
        </w:rPr>
        <w:t xml:space="preserve"> Договору), </w:t>
      </w:r>
      <w:r>
        <w:rPr>
          <w:rFonts w:eastAsia="Times New Roman"/>
          <w:sz w:val="23"/>
          <w:szCs w:val="23"/>
        </w:rPr>
        <w:t>на основании которого</w:t>
      </w:r>
      <w:r>
        <w:rPr>
          <w:rFonts w:eastAsia="Times New Roman"/>
          <w:b/>
          <w:bCs/>
          <w:sz w:val="23"/>
          <w:szCs w:val="23"/>
        </w:rPr>
        <w:t xml:space="preserve"> Продавец </w:t>
      </w:r>
      <w:r>
        <w:rPr>
          <w:rFonts w:eastAsia="Times New Roman"/>
          <w:sz w:val="23"/>
          <w:szCs w:val="23"/>
        </w:rPr>
        <w:t xml:space="preserve">оформляет пакет документов, </w:t>
      </w:r>
      <w:r>
        <w:rPr>
          <w:rFonts w:eastAsia="Times New Roman"/>
          <w:sz w:val="23"/>
          <w:szCs w:val="23"/>
        </w:rPr>
        <w:t>необходимый для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выполнения условий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, для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 и Перевозчика/Экспедитора</w:t>
      </w:r>
      <w:r>
        <w:rPr>
          <w:rFonts w:eastAsia="Times New Roman"/>
          <w:b/>
          <w:bCs/>
          <w:sz w:val="23"/>
          <w:szCs w:val="23"/>
        </w:rPr>
        <w:t>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2.6. </w:t>
      </w:r>
      <w:r>
        <w:rPr>
          <w:rFonts w:eastAsia="Times New Roman"/>
          <w:sz w:val="23"/>
          <w:szCs w:val="23"/>
          <w:u w:val="single"/>
        </w:rPr>
        <w:t>Пункт 2.3. и 2.5.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Договора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не </w:t>
      </w:r>
      <w:proofErr w:type="gramStart"/>
      <w:r>
        <w:rPr>
          <w:rFonts w:eastAsia="Times New Roman"/>
          <w:sz w:val="23"/>
          <w:szCs w:val="23"/>
          <w:u w:val="single"/>
        </w:rPr>
        <w:t>обязателен к исполнению</w:t>
      </w:r>
      <w:proofErr w:type="gram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Покупателем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в тех случаях, когда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Экспедитором, осуществляющим выполнение или организацию доставки </w:t>
      </w:r>
      <w:r>
        <w:rPr>
          <w:rFonts w:eastAsia="Times New Roman"/>
          <w:b/>
          <w:bCs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  <w:u w:val="single"/>
        </w:rPr>
        <w:t xml:space="preserve"> от </w:t>
      </w:r>
      <w:r>
        <w:rPr>
          <w:rFonts w:eastAsia="Times New Roman"/>
          <w:b/>
          <w:bCs/>
          <w:sz w:val="23"/>
          <w:szCs w:val="23"/>
          <w:u w:val="single"/>
        </w:rPr>
        <w:t xml:space="preserve">Контрагента, </w:t>
      </w:r>
      <w:r>
        <w:rPr>
          <w:rFonts w:eastAsia="Times New Roman"/>
          <w:sz w:val="23"/>
          <w:szCs w:val="23"/>
          <w:u w:val="single"/>
        </w:rPr>
        <w:t>выступает ТОО «</w:t>
      </w:r>
      <w:r w:rsidR="00594054">
        <w:rPr>
          <w:rFonts w:eastAsia="Times New Roman"/>
          <w:sz w:val="23"/>
          <w:szCs w:val="23"/>
          <w:u w:val="single"/>
          <w:lang w:val="en-US"/>
        </w:rPr>
        <w:t>AZIA</w:t>
      </w:r>
      <w:r w:rsidR="00594054" w:rsidRPr="00594054">
        <w:rPr>
          <w:rFonts w:eastAsia="Times New Roman"/>
          <w:sz w:val="23"/>
          <w:szCs w:val="23"/>
          <w:u w:val="single"/>
        </w:rPr>
        <w:t xml:space="preserve"> </w:t>
      </w:r>
      <w:r w:rsidR="00594054">
        <w:rPr>
          <w:rFonts w:eastAsia="Times New Roman"/>
          <w:sz w:val="23"/>
          <w:szCs w:val="23"/>
          <w:u w:val="single"/>
          <w:lang w:val="en-US"/>
        </w:rPr>
        <w:t>IMPORT</w:t>
      </w:r>
      <w:r>
        <w:rPr>
          <w:rFonts w:eastAsia="Times New Roman"/>
          <w:sz w:val="23"/>
          <w:szCs w:val="23"/>
          <w:u w:val="single"/>
        </w:rPr>
        <w:t>», при этом ТОО «</w:t>
      </w:r>
      <w:r w:rsidR="00594054">
        <w:rPr>
          <w:rFonts w:eastAsia="Times New Roman"/>
          <w:sz w:val="23"/>
          <w:szCs w:val="23"/>
          <w:u w:val="single"/>
          <w:lang w:val="en-US"/>
        </w:rPr>
        <w:t>AZIA</w:t>
      </w:r>
      <w:r w:rsidR="00594054" w:rsidRPr="00594054">
        <w:rPr>
          <w:rFonts w:eastAsia="Times New Roman"/>
          <w:sz w:val="23"/>
          <w:szCs w:val="23"/>
          <w:u w:val="single"/>
        </w:rPr>
        <w:t xml:space="preserve"> </w:t>
      </w:r>
      <w:r w:rsidR="00594054">
        <w:rPr>
          <w:rFonts w:eastAsia="Times New Roman"/>
          <w:sz w:val="23"/>
          <w:szCs w:val="23"/>
          <w:u w:val="single"/>
          <w:lang w:val="en-US"/>
        </w:rPr>
        <w:t>IMPORT</w:t>
      </w:r>
      <w:r>
        <w:rPr>
          <w:rFonts w:eastAsia="Times New Roman"/>
          <w:sz w:val="23"/>
          <w:szCs w:val="23"/>
          <w:u w:val="single"/>
        </w:rPr>
        <w:t>» (Экспедитор) несёт</w:t>
      </w:r>
      <w:r>
        <w:rPr>
          <w:rFonts w:eastAsia="Times New Roman"/>
          <w:b/>
          <w:bCs/>
          <w:sz w:val="23"/>
          <w:szCs w:val="23"/>
          <w:u w:val="single"/>
        </w:rPr>
        <w:t xml:space="preserve"> </w:t>
      </w:r>
      <w:r>
        <w:rPr>
          <w:rFonts w:eastAsia="Times New Roman"/>
          <w:sz w:val="23"/>
          <w:szCs w:val="23"/>
          <w:u w:val="single"/>
        </w:rPr>
        <w:t>ответственность в рамках Договора транспортной экспедиции.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41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2.7. В случае задержки предоставления документов согласно п.2.3. и п.2.5.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 по вине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>, сро</w:t>
      </w:r>
      <w:r>
        <w:rPr>
          <w:rFonts w:eastAsia="Times New Roman"/>
          <w:sz w:val="23"/>
          <w:szCs w:val="23"/>
        </w:rPr>
        <w:t>к поставки по настоящему</w:t>
      </w:r>
      <w:r>
        <w:rPr>
          <w:rFonts w:eastAsia="Times New Roman"/>
          <w:b/>
          <w:bCs/>
          <w:sz w:val="23"/>
          <w:szCs w:val="23"/>
        </w:rPr>
        <w:t xml:space="preserve"> Договору </w:t>
      </w:r>
      <w:r>
        <w:rPr>
          <w:rFonts w:eastAsia="Times New Roman"/>
          <w:sz w:val="23"/>
          <w:szCs w:val="23"/>
        </w:rPr>
        <w:t>увеличивается на срок такой задержки.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2.8. </w:t>
      </w:r>
      <w:r>
        <w:rPr>
          <w:rFonts w:eastAsia="Times New Roman"/>
          <w:b/>
          <w:bCs/>
          <w:sz w:val="23"/>
          <w:szCs w:val="23"/>
          <w:u w:val="single"/>
        </w:rPr>
        <w:t>Продавец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не несет ответственность за повреждения или порчу </w:t>
      </w:r>
      <w:r>
        <w:rPr>
          <w:rFonts w:eastAsia="Times New Roman"/>
          <w:b/>
          <w:bCs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  <w:u w:val="single"/>
        </w:rPr>
        <w:t xml:space="preserve"> во время транспортировки с момента передачи (даты поставки) </w:t>
      </w:r>
      <w:r>
        <w:rPr>
          <w:rFonts w:eastAsia="Times New Roman"/>
          <w:b/>
          <w:bCs/>
          <w:sz w:val="23"/>
          <w:szCs w:val="23"/>
          <w:u w:val="single"/>
        </w:rPr>
        <w:t>Товара Покупателю</w:t>
      </w:r>
      <w:r>
        <w:rPr>
          <w:rFonts w:eastAsia="Times New Roman"/>
          <w:sz w:val="23"/>
          <w:szCs w:val="23"/>
          <w:u w:val="single"/>
        </w:rPr>
        <w:t>, кроме случаев, когда экспедитором</w:t>
      </w:r>
      <w:r>
        <w:rPr>
          <w:rFonts w:eastAsia="Times New Roman"/>
          <w:sz w:val="23"/>
          <w:szCs w:val="23"/>
          <w:u w:val="single"/>
        </w:rPr>
        <w:t>, выступает ТОО «</w:t>
      </w:r>
      <w:r w:rsidR="00594054">
        <w:rPr>
          <w:rFonts w:eastAsia="Times New Roman"/>
          <w:sz w:val="23"/>
          <w:szCs w:val="23"/>
          <w:u w:val="single"/>
          <w:lang w:val="en-US"/>
        </w:rPr>
        <w:t>AZIA</w:t>
      </w:r>
      <w:r w:rsidR="00594054" w:rsidRPr="00594054">
        <w:rPr>
          <w:rFonts w:eastAsia="Times New Roman"/>
          <w:sz w:val="23"/>
          <w:szCs w:val="23"/>
          <w:u w:val="single"/>
        </w:rPr>
        <w:t xml:space="preserve"> </w:t>
      </w:r>
      <w:r w:rsidR="00594054">
        <w:rPr>
          <w:rFonts w:eastAsia="Times New Roman"/>
          <w:sz w:val="23"/>
          <w:szCs w:val="23"/>
          <w:u w:val="single"/>
          <w:lang w:val="en-US"/>
        </w:rPr>
        <w:t>IMPORT</w:t>
      </w:r>
      <w:r>
        <w:rPr>
          <w:rFonts w:eastAsia="Times New Roman"/>
          <w:sz w:val="23"/>
          <w:szCs w:val="23"/>
          <w:u w:val="single"/>
        </w:rPr>
        <w:t>», при этом ТОО «</w:t>
      </w:r>
      <w:r w:rsidR="00594054">
        <w:rPr>
          <w:rFonts w:eastAsia="Times New Roman"/>
          <w:sz w:val="23"/>
          <w:szCs w:val="23"/>
          <w:u w:val="single"/>
          <w:lang w:val="en-US"/>
        </w:rPr>
        <w:t>AZIA</w:t>
      </w:r>
      <w:r w:rsidR="00594054" w:rsidRPr="00594054">
        <w:rPr>
          <w:rFonts w:eastAsia="Times New Roman"/>
          <w:sz w:val="23"/>
          <w:szCs w:val="23"/>
          <w:u w:val="single"/>
        </w:rPr>
        <w:t xml:space="preserve"> </w:t>
      </w:r>
      <w:r w:rsidR="00594054">
        <w:rPr>
          <w:rFonts w:eastAsia="Times New Roman"/>
          <w:sz w:val="23"/>
          <w:szCs w:val="23"/>
          <w:u w:val="single"/>
          <w:lang w:val="en-US"/>
        </w:rPr>
        <w:t>IMPORT</w:t>
      </w:r>
      <w:r>
        <w:rPr>
          <w:rFonts w:eastAsia="Times New Roman"/>
          <w:sz w:val="23"/>
          <w:szCs w:val="23"/>
          <w:u w:val="single"/>
        </w:rPr>
        <w:t>» (экспедитор) несёт ответственность в рамках Договора транспортной экспедиции.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2.9. Риск случайной гибели или порчи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переходит от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к </w:t>
      </w:r>
      <w:r>
        <w:rPr>
          <w:rFonts w:eastAsia="Times New Roman"/>
          <w:b/>
          <w:bCs/>
          <w:sz w:val="23"/>
          <w:szCs w:val="23"/>
        </w:rPr>
        <w:t>Покупателю</w:t>
      </w:r>
      <w:r>
        <w:rPr>
          <w:rFonts w:eastAsia="Times New Roman"/>
          <w:sz w:val="23"/>
          <w:szCs w:val="23"/>
        </w:rPr>
        <w:t xml:space="preserve"> после подписания Накладных на отпуск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(акт приёма-передачи </w:t>
      </w:r>
      <w:r>
        <w:rPr>
          <w:rFonts w:eastAsia="Times New Roman"/>
          <w:b/>
          <w:bCs/>
          <w:sz w:val="23"/>
          <w:szCs w:val="23"/>
        </w:rPr>
        <w:t>Товара)</w:t>
      </w:r>
      <w:r>
        <w:rPr>
          <w:rFonts w:eastAsia="Times New Roman"/>
          <w:sz w:val="23"/>
          <w:szCs w:val="23"/>
        </w:rPr>
        <w:t xml:space="preserve">, свидетельствующих о получении </w:t>
      </w:r>
      <w:r>
        <w:rPr>
          <w:rFonts w:eastAsia="Times New Roman"/>
          <w:b/>
          <w:bCs/>
          <w:sz w:val="23"/>
          <w:szCs w:val="23"/>
        </w:rPr>
        <w:t>Товара Покупателем,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кроме случаев, когда экспедитором, выступает ТОО «</w:t>
      </w:r>
      <w:r w:rsidR="00594054">
        <w:rPr>
          <w:rFonts w:eastAsia="Times New Roman"/>
          <w:sz w:val="23"/>
          <w:szCs w:val="23"/>
          <w:u w:val="single"/>
          <w:lang w:val="en-US"/>
        </w:rPr>
        <w:t>AZIA</w:t>
      </w:r>
      <w:r w:rsidR="00594054" w:rsidRPr="00594054">
        <w:rPr>
          <w:rFonts w:eastAsia="Times New Roman"/>
          <w:sz w:val="23"/>
          <w:szCs w:val="23"/>
          <w:u w:val="single"/>
        </w:rPr>
        <w:t xml:space="preserve"> </w:t>
      </w:r>
      <w:r w:rsidR="00594054">
        <w:rPr>
          <w:rFonts w:eastAsia="Times New Roman"/>
          <w:sz w:val="23"/>
          <w:szCs w:val="23"/>
          <w:u w:val="single"/>
          <w:lang w:val="en-US"/>
        </w:rPr>
        <w:t>IMPORT</w:t>
      </w:r>
      <w:r>
        <w:rPr>
          <w:rFonts w:eastAsia="Times New Roman"/>
          <w:sz w:val="23"/>
          <w:szCs w:val="23"/>
          <w:u w:val="single"/>
        </w:rPr>
        <w:t>», при этом ТОО «</w:t>
      </w:r>
      <w:r w:rsidR="00594054">
        <w:rPr>
          <w:rFonts w:eastAsia="Times New Roman"/>
          <w:sz w:val="23"/>
          <w:szCs w:val="23"/>
          <w:u w:val="single"/>
          <w:lang w:val="en-US"/>
        </w:rPr>
        <w:t>AZIA</w:t>
      </w:r>
      <w:r w:rsidR="00594054" w:rsidRPr="00594054">
        <w:rPr>
          <w:rFonts w:eastAsia="Times New Roman"/>
          <w:sz w:val="23"/>
          <w:szCs w:val="23"/>
          <w:u w:val="single"/>
        </w:rPr>
        <w:t xml:space="preserve"> </w:t>
      </w:r>
      <w:r w:rsidR="00594054">
        <w:rPr>
          <w:rFonts w:eastAsia="Times New Roman"/>
          <w:sz w:val="23"/>
          <w:szCs w:val="23"/>
          <w:u w:val="single"/>
          <w:lang w:val="en-US"/>
        </w:rPr>
        <w:t>IMPORT</w:t>
      </w:r>
      <w:r>
        <w:rPr>
          <w:rFonts w:eastAsia="Times New Roman"/>
          <w:sz w:val="23"/>
          <w:szCs w:val="23"/>
          <w:u w:val="single"/>
        </w:rPr>
        <w:t>» (экспедитор) несёт ответственность в рамках Договора транспортной экспедиции</w:t>
      </w:r>
      <w:r>
        <w:rPr>
          <w:rFonts w:eastAsia="Times New Roman"/>
          <w:sz w:val="23"/>
          <w:szCs w:val="23"/>
          <w:u w:val="single"/>
        </w:rPr>
        <w:t>.</w:t>
      </w:r>
    </w:p>
    <w:p w:rsidR="00EB2F1E" w:rsidRDefault="00EB2F1E">
      <w:pPr>
        <w:spacing w:line="3" w:lineRule="exact"/>
        <w:rPr>
          <w:sz w:val="20"/>
          <w:szCs w:val="20"/>
        </w:rPr>
      </w:pPr>
    </w:p>
    <w:p w:rsidR="00EB2F1E" w:rsidRDefault="00515878">
      <w:pPr>
        <w:ind w:left="420" w:hanging="42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В случае обнаружения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в момент приемки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отступлений от норм, </w:t>
      </w:r>
      <w:r>
        <w:rPr>
          <w:rFonts w:eastAsia="Times New Roman"/>
          <w:i/>
          <w:iCs/>
          <w:color w:val="404040"/>
          <w:sz w:val="23"/>
          <w:szCs w:val="23"/>
        </w:rPr>
        <w:t xml:space="preserve">стандартов </w:t>
      </w:r>
      <w:r>
        <w:rPr>
          <w:rFonts w:eastAsia="Times New Roman"/>
          <w:color w:val="000000"/>
          <w:sz w:val="23"/>
          <w:szCs w:val="23"/>
        </w:rPr>
        <w:t>и требований к комплектности, качеству и иным характеристикам</w:t>
      </w:r>
      <w:r>
        <w:rPr>
          <w:rFonts w:eastAsia="Times New Roman"/>
          <w:i/>
          <w:iCs/>
          <w:color w:val="404040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z w:val="23"/>
          <w:szCs w:val="23"/>
        </w:rPr>
        <w:t>Товара,</w:t>
      </w:r>
      <w:r>
        <w:rPr>
          <w:rFonts w:eastAsia="Times New Roman"/>
          <w:i/>
          <w:iCs/>
          <w:color w:val="40404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составляется в трёх экземплярах Акт о недостатках в произвольной форме с подписью уполно</w:t>
      </w:r>
      <w:r>
        <w:rPr>
          <w:rFonts w:eastAsia="Times New Roman"/>
          <w:color w:val="000000"/>
          <w:sz w:val="23"/>
          <w:szCs w:val="23"/>
        </w:rPr>
        <w:t xml:space="preserve">моченных лиц Контрагента и Экспедитора(Перевозчика) и передается: один экземпляр </w:t>
      </w:r>
      <w:r>
        <w:rPr>
          <w:rFonts w:eastAsia="Times New Roman"/>
          <w:b/>
          <w:bCs/>
          <w:color w:val="000000"/>
          <w:sz w:val="23"/>
          <w:szCs w:val="23"/>
        </w:rPr>
        <w:t>Продавцу</w:t>
      </w:r>
      <w:r>
        <w:rPr>
          <w:rFonts w:eastAsia="Times New Roman"/>
          <w:color w:val="000000"/>
          <w:sz w:val="23"/>
          <w:szCs w:val="23"/>
        </w:rPr>
        <w:t>, один экземпляр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Контрагенту</w:t>
      </w:r>
      <w:r>
        <w:rPr>
          <w:rFonts w:eastAsia="Times New Roman"/>
          <w:color w:val="000000"/>
          <w:sz w:val="23"/>
          <w:szCs w:val="23"/>
        </w:rPr>
        <w:t>, один экземпляр остаётся у Экспедитора (Перевозчика).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Стоимость, порядок и сроки оплаты.</w:t>
      </w:r>
    </w:p>
    <w:p w:rsidR="00EB2F1E" w:rsidRDefault="00EB2F1E">
      <w:pPr>
        <w:spacing w:line="36" w:lineRule="exact"/>
        <w:rPr>
          <w:sz w:val="20"/>
          <w:szCs w:val="20"/>
        </w:r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Стоимость  </w:t>
      </w:r>
      <w:r>
        <w:rPr>
          <w:rFonts w:eastAsia="Times New Roman"/>
          <w:b/>
          <w:bCs/>
          <w:sz w:val="23"/>
          <w:szCs w:val="23"/>
        </w:rPr>
        <w:t>Товаров</w:t>
      </w:r>
      <w:r>
        <w:rPr>
          <w:rFonts w:eastAsia="Times New Roman"/>
          <w:sz w:val="23"/>
          <w:szCs w:val="23"/>
        </w:rPr>
        <w:t xml:space="preserve">,  поставляемых  </w:t>
      </w:r>
      <w:r>
        <w:rPr>
          <w:rFonts w:eastAsia="Times New Roman"/>
          <w:b/>
          <w:bCs/>
          <w:sz w:val="23"/>
          <w:szCs w:val="23"/>
        </w:rPr>
        <w:t>Продавцом</w:t>
      </w:r>
      <w:r>
        <w:rPr>
          <w:rFonts w:eastAsia="Times New Roman"/>
          <w:sz w:val="23"/>
          <w:szCs w:val="23"/>
        </w:rPr>
        <w:t xml:space="preserve">  по  настоящему 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,  предусмотрена</w:t>
      </w:r>
    </w:p>
    <w:p w:rsidR="00EB2F1E" w:rsidRDefault="0051587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Счетами.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 Оплата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 xml:space="preserve"> производится в тенге путём перечисления денежных средств на расчетный счет </w:t>
      </w:r>
      <w:r>
        <w:rPr>
          <w:rFonts w:eastAsia="Times New Roman"/>
          <w:b/>
          <w:bCs/>
          <w:sz w:val="23"/>
          <w:szCs w:val="23"/>
        </w:rPr>
        <w:t xml:space="preserve">Продавца </w:t>
      </w:r>
      <w:r>
        <w:rPr>
          <w:rFonts w:eastAsia="Times New Roman"/>
          <w:sz w:val="23"/>
          <w:szCs w:val="23"/>
        </w:rPr>
        <w:t>или посредством взноса наличных денежных средств в кассу</w:t>
      </w:r>
      <w:r>
        <w:rPr>
          <w:rFonts w:eastAsia="Times New Roman"/>
          <w:b/>
          <w:bCs/>
          <w:sz w:val="23"/>
          <w:szCs w:val="23"/>
        </w:rPr>
        <w:t xml:space="preserve"> Продавца, </w:t>
      </w:r>
      <w:r>
        <w:rPr>
          <w:rFonts w:eastAsia="Times New Roman"/>
          <w:sz w:val="23"/>
          <w:szCs w:val="23"/>
        </w:rPr>
        <w:t>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соответствии с Законом </w:t>
      </w:r>
      <w:r>
        <w:rPr>
          <w:rFonts w:eastAsia="Times New Roman"/>
          <w:sz w:val="23"/>
          <w:szCs w:val="23"/>
        </w:rPr>
        <w:t xml:space="preserve">РК «О платежах и платежных системах». </w:t>
      </w:r>
      <w:r>
        <w:rPr>
          <w:rFonts w:eastAsia="Times New Roman"/>
          <w:b/>
          <w:bCs/>
          <w:sz w:val="23"/>
          <w:szCs w:val="23"/>
        </w:rPr>
        <w:t>Курс рубля/валюты</w:t>
      </w:r>
      <w:r>
        <w:rPr>
          <w:rFonts w:eastAsia="Times New Roman"/>
          <w:sz w:val="23"/>
          <w:szCs w:val="23"/>
        </w:rPr>
        <w:t xml:space="preserve"> принимается на 11 часов 30 минут даты оплаты по времени города Астана</w:t>
      </w:r>
      <w:r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По требованию одной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 xml:space="preserve">из </w:t>
      </w:r>
      <w:r>
        <w:rPr>
          <w:rFonts w:eastAsia="Times New Roman"/>
          <w:b/>
          <w:bCs/>
          <w:sz w:val="23"/>
          <w:szCs w:val="23"/>
          <w:u w:val="single"/>
        </w:rPr>
        <w:t>Сторон</w:t>
      </w:r>
      <w:r>
        <w:rPr>
          <w:rFonts w:eastAsia="Times New Roman"/>
          <w:sz w:val="23"/>
          <w:szCs w:val="23"/>
          <w:u w:val="single"/>
        </w:rPr>
        <w:t xml:space="preserve"> в случае изменения </w:t>
      </w:r>
      <w:r>
        <w:rPr>
          <w:rFonts w:eastAsia="Times New Roman"/>
          <w:b/>
          <w:bCs/>
          <w:sz w:val="23"/>
          <w:szCs w:val="23"/>
          <w:u w:val="single"/>
        </w:rPr>
        <w:t>Курса рубля/валюты</w:t>
      </w:r>
      <w:r>
        <w:rPr>
          <w:rFonts w:eastAsia="Times New Roman"/>
          <w:sz w:val="23"/>
          <w:szCs w:val="23"/>
          <w:u w:val="single"/>
        </w:rPr>
        <w:t xml:space="preserve"> на 15 часов 20 минут даты оплаты по времени города Астана бол</w:t>
      </w:r>
      <w:r>
        <w:rPr>
          <w:rFonts w:eastAsia="Times New Roman"/>
          <w:sz w:val="23"/>
          <w:szCs w:val="23"/>
          <w:u w:val="single"/>
        </w:rPr>
        <w:t>ее чем на 1% (один процент)</w:t>
      </w:r>
      <w:r>
        <w:rPr>
          <w:rFonts w:eastAsia="Times New Roman"/>
          <w:b/>
          <w:bCs/>
          <w:sz w:val="23"/>
          <w:szCs w:val="23"/>
          <w:u w:val="single"/>
        </w:rPr>
        <w:t>,</w:t>
      </w:r>
      <w:r>
        <w:rPr>
          <w:rFonts w:eastAsia="Times New Roman"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Стороны</w:t>
      </w:r>
      <w:r>
        <w:rPr>
          <w:rFonts w:eastAsia="Times New Roman"/>
          <w:sz w:val="23"/>
          <w:szCs w:val="23"/>
          <w:u w:val="single"/>
        </w:rPr>
        <w:t xml:space="preserve"> согласились рассчитывать Общую стоимость </w:t>
      </w:r>
      <w:r>
        <w:rPr>
          <w:rFonts w:eastAsia="Times New Roman"/>
          <w:b/>
          <w:bCs/>
          <w:sz w:val="23"/>
          <w:szCs w:val="23"/>
          <w:u w:val="single"/>
        </w:rPr>
        <w:t>Товара</w:t>
      </w:r>
      <w:r>
        <w:rPr>
          <w:rFonts w:eastAsia="Times New Roman"/>
          <w:sz w:val="23"/>
          <w:szCs w:val="23"/>
          <w:u w:val="single"/>
        </w:rPr>
        <w:t xml:space="preserve"> по каждому </w:t>
      </w:r>
      <w:r>
        <w:rPr>
          <w:rFonts w:eastAsia="Times New Roman"/>
          <w:b/>
          <w:bCs/>
          <w:sz w:val="23"/>
          <w:szCs w:val="23"/>
          <w:u w:val="single"/>
        </w:rPr>
        <w:t>Счёту</w:t>
      </w:r>
      <w:r>
        <w:rPr>
          <w:rFonts w:eastAsia="Times New Roman"/>
          <w:sz w:val="23"/>
          <w:szCs w:val="23"/>
          <w:u w:val="single"/>
        </w:rPr>
        <w:t xml:space="preserve"> по следующей формуле: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S=S1 х (К2/К1)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где: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 – сумма к оплате, тенге;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S1 – сумма по Счёту на оплату от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, выставленного в адрес </w:t>
      </w:r>
      <w:r>
        <w:rPr>
          <w:rFonts w:eastAsia="Times New Roman"/>
          <w:b/>
          <w:bCs/>
          <w:sz w:val="23"/>
          <w:szCs w:val="23"/>
        </w:rPr>
        <w:t>Партнёра</w:t>
      </w:r>
      <w:r>
        <w:rPr>
          <w:rFonts w:eastAsia="Times New Roman"/>
          <w:sz w:val="23"/>
          <w:szCs w:val="23"/>
        </w:rPr>
        <w:t xml:space="preserve"> в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валют</w:t>
      </w:r>
      <w:r>
        <w:rPr>
          <w:rFonts w:eastAsia="Times New Roman"/>
          <w:sz w:val="23"/>
          <w:szCs w:val="23"/>
        </w:rPr>
        <w:t>е Российской Федерации либо в иной мировой (резервной) валюте;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К2 – </w:t>
      </w:r>
      <w:r>
        <w:rPr>
          <w:rFonts w:eastAsia="Times New Roman"/>
          <w:b/>
          <w:bCs/>
          <w:sz w:val="23"/>
          <w:szCs w:val="23"/>
        </w:rPr>
        <w:t>Курс рубля/валюты</w:t>
      </w:r>
      <w:r>
        <w:rPr>
          <w:rFonts w:eastAsia="Times New Roman"/>
          <w:sz w:val="23"/>
          <w:szCs w:val="23"/>
        </w:rPr>
        <w:t xml:space="preserve"> на дату оплаты (частичной оплаты) стоимости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по</w:t>
      </w:r>
    </w:p>
    <w:p w:rsidR="00EB2F1E" w:rsidRDefault="0051587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Счёту</w:t>
      </w:r>
      <w:r>
        <w:rPr>
          <w:rFonts w:eastAsia="Times New Roman"/>
          <w:sz w:val="23"/>
          <w:szCs w:val="23"/>
        </w:rPr>
        <w:t>, при условии зачисления денежных средств от</w:t>
      </w:r>
      <w:r>
        <w:rPr>
          <w:rFonts w:eastAsia="Times New Roman"/>
          <w:b/>
          <w:bCs/>
          <w:sz w:val="23"/>
          <w:szCs w:val="23"/>
        </w:rPr>
        <w:t xml:space="preserve"> Покупателя </w:t>
      </w:r>
      <w:r>
        <w:rPr>
          <w:rFonts w:eastAsia="Times New Roman"/>
          <w:sz w:val="23"/>
          <w:szCs w:val="23"/>
        </w:rPr>
        <w:t>на расчётный счёт</w:t>
      </w: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83" w:lineRule="exact"/>
        <w:rPr>
          <w:sz w:val="20"/>
          <w:szCs w:val="20"/>
        </w:rPr>
      </w:pPr>
    </w:p>
    <w:p w:rsidR="00EB2F1E" w:rsidRDefault="005158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B2F1E" w:rsidRDefault="00EB2F1E">
      <w:pPr>
        <w:sectPr w:rsidR="00EB2F1E">
          <w:pgSz w:w="11900" w:h="16840"/>
          <w:pgMar w:top="1090" w:right="840" w:bottom="0" w:left="1000" w:header="0" w:footer="0" w:gutter="0"/>
          <w:cols w:space="720" w:equalWidth="0">
            <w:col w:w="10060"/>
          </w:cols>
        </w:sectPr>
      </w:pPr>
    </w:p>
    <w:p w:rsidR="00EB2F1E" w:rsidRDefault="00515878">
      <w:pPr>
        <w:ind w:left="14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3"/>
          <w:szCs w:val="23"/>
        </w:rPr>
        <w:lastRenderedPageBreak/>
        <w:t xml:space="preserve">Продавца  </w:t>
      </w:r>
      <w:r>
        <w:rPr>
          <w:rFonts w:eastAsia="Times New Roman"/>
          <w:sz w:val="23"/>
          <w:szCs w:val="23"/>
          <w:u w:val="single"/>
        </w:rPr>
        <w:t>15  часов  20  минут  даты  оплаты  по  времени  города  Астана</w:t>
      </w:r>
      <w:r>
        <w:rPr>
          <w:rFonts w:eastAsia="Times New Roman"/>
          <w:b/>
          <w:bCs/>
          <w:sz w:val="23"/>
          <w:szCs w:val="23"/>
        </w:rPr>
        <w:t xml:space="preserve">  </w:t>
      </w:r>
      <w:r>
        <w:rPr>
          <w:rFonts w:eastAsia="Times New Roman"/>
          <w:sz w:val="23"/>
          <w:szCs w:val="23"/>
        </w:rPr>
        <w:t>(при</w:t>
      </w:r>
      <w:proofErr w:type="gramEnd"/>
    </w:p>
    <w:p w:rsidR="00EB2F1E" w:rsidRDefault="00EB2F1E">
      <w:pPr>
        <w:spacing w:line="41" w:lineRule="exact"/>
        <w:rPr>
          <w:sz w:val="20"/>
          <w:szCs w:val="20"/>
        </w:rPr>
      </w:pPr>
    </w:p>
    <w:p w:rsidR="00EB2F1E" w:rsidRDefault="00515878">
      <w:pPr>
        <w:ind w:left="1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необходимости подтверждается банковской выпиской);</w:t>
      </w:r>
    </w:p>
    <w:p w:rsidR="00EB2F1E" w:rsidRDefault="00515878">
      <w:pPr>
        <w:ind w:left="1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К1 – </w:t>
      </w:r>
      <w:r>
        <w:rPr>
          <w:rFonts w:eastAsia="Times New Roman"/>
          <w:b/>
          <w:bCs/>
          <w:sz w:val="23"/>
          <w:szCs w:val="23"/>
        </w:rPr>
        <w:t>Курс рубля/валюты</w:t>
      </w:r>
      <w:r>
        <w:rPr>
          <w:rFonts w:eastAsia="Times New Roman"/>
          <w:sz w:val="23"/>
          <w:szCs w:val="23"/>
        </w:rPr>
        <w:t xml:space="preserve"> на дату (момент) выставления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  <w:u w:val="single"/>
        </w:rPr>
        <w:t>Оплата (акцепт)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Покупателем Счета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считается принятием услови</w:t>
      </w:r>
      <w:r>
        <w:rPr>
          <w:rFonts w:eastAsia="Times New Roman"/>
          <w:sz w:val="23"/>
          <w:szCs w:val="23"/>
          <w:u w:val="single"/>
        </w:rPr>
        <w:t>й, содержащихся в этом</w:t>
      </w:r>
    </w:p>
    <w:p w:rsidR="00EB2F1E" w:rsidRDefault="0051587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Счете</w:t>
      </w:r>
      <w:r>
        <w:rPr>
          <w:rFonts w:eastAsia="Times New Roman"/>
          <w:b/>
          <w:bCs/>
          <w:sz w:val="23"/>
          <w:szCs w:val="23"/>
        </w:rPr>
        <w:t>.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8" w:lineRule="auto"/>
        <w:ind w:left="38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3.4. Обязательства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перед </w:t>
      </w:r>
      <w:r>
        <w:rPr>
          <w:rFonts w:eastAsia="Times New Roman"/>
          <w:b/>
          <w:bCs/>
          <w:sz w:val="23"/>
          <w:szCs w:val="23"/>
        </w:rPr>
        <w:t>Продавцом</w:t>
      </w:r>
      <w:r>
        <w:rPr>
          <w:rFonts w:eastAsia="Times New Roman"/>
          <w:sz w:val="23"/>
          <w:szCs w:val="23"/>
        </w:rPr>
        <w:t xml:space="preserve"> по оплате за </w:t>
      </w:r>
      <w:r>
        <w:rPr>
          <w:rFonts w:eastAsia="Times New Roman"/>
          <w:b/>
          <w:bCs/>
          <w:sz w:val="23"/>
          <w:szCs w:val="23"/>
        </w:rPr>
        <w:t>Товар</w:t>
      </w:r>
      <w:r>
        <w:rPr>
          <w:rFonts w:eastAsia="Times New Roman"/>
          <w:sz w:val="23"/>
          <w:szCs w:val="23"/>
        </w:rPr>
        <w:t xml:space="preserve"> считаются исполненными, с момента зачисления денежных средств на расчетный счет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и выполнения пункта 3.2.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>.</w:t>
      </w:r>
    </w:p>
    <w:p w:rsidR="00EB2F1E" w:rsidRDefault="00515878">
      <w:pPr>
        <w:spacing w:line="239" w:lineRule="auto"/>
        <w:ind w:left="38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3.5.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договорились о том, что</w:t>
      </w:r>
      <w:r>
        <w:rPr>
          <w:rFonts w:eastAsia="Times New Roman"/>
          <w:sz w:val="23"/>
          <w:szCs w:val="23"/>
        </w:rPr>
        <w:t xml:space="preserve"> цена и стоимость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может быть изменена </w:t>
      </w:r>
      <w:r>
        <w:rPr>
          <w:rFonts w:eastAsia="Times New Roman"/>
          <w:b/>
          <w:bCs/>
          <w:sz w:val="23"/>
          <w:szCs w:val="23"/>
        </w:rPr>
        <w:t>Продавцом</w:t>
      </w:r>
      <w:r>
        <w:rPr>
          <w:rFonts w:eastAsia="Times New Roman"/>
          <w:sz w:val="23"/>
          <w:szCs w:val="23"/>
        </w:rPr>
        <w:t xml:space="preserve"> в случае изменения условий поставки </w:t>
      </w:r>
      <w:r>
        <w:rPr>
          <w:rFonts w:eastAsia="Times New Roman"/>
          <w:b/>
          <w:bCs/>
          <w:sz w:val="23"/>
          <w:szCs w:val="23"/>
        </w:rPr>
        <w:t>Товара Контрагентом.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ind w:left="38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3.6.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договорились о том, что стоимость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может быть увеличена, в случае если </w:t>
      </w:r>
      <w:r>
        <w:rPr>
          <w:rFonts w:eastAsia="Times New Roman"/>
          <w:b/>
          <w:bCs/>
          <w:sz w:val="23"/>
          <w:szCs w:val="23"/>
        </w:rPr>
        <w:t xml:space="preserve">Товар </w:t>
      </w:r>
      <w:r>
        <w:rPr>
          <w:rFonts w:eastAsia="Times New Roman"/>
          <w:sz w:val="23"/>
          <w:szCs w:val="23"/>
        </w:rPr>
        <w:t xml:space="preserve">подлежит декларированию, лицензированию, а так </w:t>
      </w:r>
      <w:r>
        <w:rPr>
          <w:rFonts w:eastAsia="Times New Roman"/>
          <w:sz w:val="23"/>
          <w:szCs w:val="23"/>
        </w:rPr>
        <w:t>же при необходимости оплаты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утилизационного собора согласно Приказа Министра Энергетики РК №762 от 25 декабря 2015 года.</w:t>
      </w:r>
    </w:p>
    <w:p w:rsidR="00EB2F1E" w:rsidRDefault="00EB2F1E">
      <w:pPr>
        <w:spacing w:line="230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6"/>
        </w:numPr>
        <w:tabs>
          <w:tab w:val="left" w:pos="940"/>
        </w:tabs>
        <w:ind w:left="94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Права и обязанности Сторон.</w:t>
      </w:r>
    </w:p>
    <w:p w:rsidR="00EB2F1E" w:rsidRDefault="00EB2F1E">
      <w:pPr>
        <w:spacing w:line="4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5" w:lineRule="auto"/>
        <w:ind w:left="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обязуется:</w:t>
      </w: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4.1.1.  В порядке, на условиях и в сроки, установленные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>, о</w:t>
      </w:r>
      <w:r>
        <w:rPr>
          <w:rFonts w:eastAsia="Times New Roman"/>
          <w:sz w:val="23"/>
          <w:szCs w:val="23"/>
        </w:rPr>
        <w:t>существить оплату</w:t>
      </w:r>
    </w:p>
    <w:p w:rsidR="00EB2F1E" w:rsidRDefault="00515878">
      <w:pPr>
        <w:ind w:left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Товара Продавцу.</w:t>
      </w:r>
    </w:p>
    <w:p w:rsidR="00EB2F1E" w:rsidRDefault="00EB2F1E">
      <w:pPr>
        <w:spacing w:line="4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9" w:lineRule="auto"/>
        <w:ind w:left="720" w:hanging="720"/>
        <w:jc w:val="right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 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В течение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5 (пяти)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дней,</w:t>
      </w:r>
      <w:r>
        <w:rPr>
          <w:rFonts w:eastAsia="Times New Roman"/>
          <w:sz w:val="23"/>
          <w:szCs w:val="23"/>
        </w:rPr>
        <w:t xml:space="preserve"> с момента пересечения </w:t>
      </w:r>
      <w:r>
        <w:rPr>
          <w:rFonts w:eastAsia="Times New Roman"/>
          <w:b/>
          <w:bCs/>
          <w:sz w:val="23"/>
          <w:szCs w:val="23"/>
        </w:rPr>
        <w:t>Товаром</w:t>
      </w:r>
      <w:r>
        <w:rPr>
          <w:rFonts w:eastAsia="Times New Roman"/>
          <w:sz w:val="23"/>
          <w:szCs w:val="23"/>
        </w:rPr>
        <w:t xml:space="preserve"> государственной границы между Российской Федерацией и Республикой Казахстан,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но не позднее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10 (десяти)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 с даты поставки</w:t>
      </w:r>
      <w:r>
        <w:rPr>
          <w:rFonts w:eastAsia="Times New Roman"/>
          <w:sz w:val="23"/>
          <w:szCs w:val="23"/>
        </w:rPr>
        <w:t>, предоставить пос</w:t>
      </w:r>
      <w:r>
        <w:rPr>
          <w:rFonts w:eastAsia="Times New Roman"/>
          <w:sz w:val="23"/>
          <w:szCs w:val="23"/>
        </w:rPr>
        <w:t>редством отправки на электронный адрес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9" w:lineRule="auto"/>
        <w:ind w:left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Продавца </w:t>
      </w:r>
      <w:proofErr w:type="spellStart"/>
      <w:r>
        <w:rPr>
          <w:rFonts w:eastAsia="Times New Roman"/>
          <w:b/>
          <w:bCs/>
          <w:color w:val="0000FF"/>
          <w:sz w:val="23"/>
          <w:szCs w:val="23"/>
          <w:u w:val="single"/>
        </w:rPr>
        <w:t>info</w:t>
      </w:r>
      <w:proofErr w:type="spellEnd"/>
      <w:r>
        <w:rPr>
          <w:rFonts w:eastAsia="Times New Roman"/>
          <w:b/>
          <w:bCs/>
          <w:color w:val="0000FF"/>
          <w:sz w:val="23"/>
          <w:szCs w:val="23"/>
          <w:u w:val="single"/>
        </w:rPr>
        <w:t>@</w:t>
      </w:r>
      <w:proofErr w:type="spellStart"/>
      <w:r w:rsidR="00594054"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aziaimport</w:t>
      </w:r>
      <w:proofErr w:type="spellEnd"/>
      <w:r>
        <w:rPr>
          <w:rFonts w:eastAsia="Times New Roman"/>
          <w:b/>
          <w:bCs/>
          <w:color w:val="0000FF"/>
          <w:sz w:val="23"/>
          <w:szCs w:val="23"/>
          <w:u w:val="single"/>
        </w:rPr>
        <w:t>.</w:t>
      </w:r>
      <w:proofErr w:type="spellStart"/>
      <w:r>
        <w:rPr>
          <w:rFonts w:eastAsia="Times New Roman"/>
          <w:b/>
          <w:bCs/>
          <w:color w:val="0000FF"/>
          <w:sz w:val="23"/>
          <w:szCs w:val="23"/>
          <w:u w:val="single"/>
        </w:rPr>
        <w:t>kz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(и/или электронную почту </w:t>
      </w:r>
      <w:proofErr w:type="gramStart"/>
      <w:r>
        <w:rPr>
          <w:rFonts w:eastAsia="Times New Roman"/>
          <w:b/>
          <w:bCs/>
          <w:sz w:val="23"/>
          <w:szCs w:val="23"/>
        </w:rPr>
        <w:t>клиент-менеджера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с уведомлением о получении письма) </w:t>
      </w:r>
      <w:r>
        <w:rPr>
          <w:rFonts w:eastAsia="Times New Roman"/>
          <w:sz w:val="23"/>
          <w:szCs w:val="23"/>
        </w:rPr>
        <w:t>следующее: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4.1.2.1. Информацию о точном весе приобретённого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(толеранс +/- 10%);</w:t>
      </w: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4.1.2.2.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 международном автомобильном сообщении - сканированную копию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</w:t>
      </w:r>
      <w:r>
        <w:rPr>
          <w:rFonts w:eastAsia="Times New Roman"/>
          <w:sz w:val="23"/>
          <w:szCs w:val="23"/>
        </w:rPr>
        <w:t>тан;</w:t>
      </w:r>
    </w:p>
    <w:p w:rsidR="00EB2F1E" w:rsidRDefault="00EB2F1E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4.1.2.3.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воздушными судами - сканированную копию Авиа-накладной;</w:t>
      </w:r>
    </w:p>
    <w:p w:rsidR="00EB2F1E" w:rsidRDefault="00515878">
      <w:pPr>
        <w:spacing w:line="241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4.1.2.4.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железнодорожным транспортом - сканированную копию ЖД-накладной.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В течение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10 (десяти)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дней,</w:t>
      </w:r>
      <w:r>
        <w:rPr>
          <w:rFonts w:eastAsia="Times New Roman"/>
          <w:sz w:val="23"/>
          <w:szCs w:val="23"/>
        </w:rPr>
        <w:t xml:space="preserve"> с момента пересечения </w:t>
      </w:r>
      <w:r>
        <w:rPr>
          <w:rFonts w:eastAsia="Times New Roman"/>
          <w:b/>
          <w:bCs/>
          <w:sz w:val="23"/>
          <w:szCs w:val="23"/>
        </w:rPr>
        <w:t>Товаром</w:t>
      </w:r>
      <w:r>
        <w:rPr>
          <w:rFonts w:eastAsia="Times New Roman"/>
          <w:sz w:val="23"/>
          <w:szCs w:val="23"/>
        </w:rPr>
        <w:t xml:space="preserve"> государственной границы между Российской Федерацией и Республикой Казахстан,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но не позднее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20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(двадцати)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рабочих дней с даты поставки</w:t>
      </w:r>
      <w:r>
        <w:rPr>
          <w:rFonts w:eastAsia="Times New Roman"/>
          <w:sz w:val="23"/>
          <w:szCs w:val="23"/>
        </w:rPr>
        <w:t>, предоставить посредством отправки на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почтовый адрес Продавца либо нарочно в региональные офисы Продавца </w:t>
      </w:r>
      <w:r>
        <w:rPr>
          <w:rFonts w:eastAsia="Times New Roman"/>
          <w:b/>
          <w:bCs/>
          <w:sz w:val="23"/>
          <w:szCs w:val="23"/>
          <w:u w:val="single"/>
        </w:rPr>
        <w:t>ОРИГИНАЛЫ</w:t>
      </w:r>
      <w:r>
        <w:rPr>
          <w:rFonts w:eastAsia="Times New Roman"/>
          <w:sz w:val="23"/>
          <w:szCs w:val="23"/>
        </w:rPr>
        <w:t xml:space="preserve"> следующих документов:</w:t>
      </w:r>
    </w:p>
    <w:p w:rsidR="00EB2F1E" w:rsidRDefault="00EB2F1E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4.1.3.1.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 международном автомобильном сообщении - Талон о прохождении государственного пограничного контроля, выдаваемого территориальными подразделениями Пограничной службы Комитета национальной безопасности Р</w:t>
      </w:r>
      <w:r>
        <w:rPr>
          <w:rFonts w:eastAsia="Times New Roman"/>
          <w:sz w:val="23"/>
          <w:szCs w:val="23"/>
        </w:rPr>
        <w:t xml:space="preserve">еспублики Казахстан - 1 экземпляр (возможна копия, заверенная подписью уполномоченного лица </w:t>
      </w:r>
      <w:r>
        <w:rPr>
          <w:rFonts w:eastAsia="Times New Roman"/>
          <w:b/>
          <w:bCs/>
          <w:sz w:val="23"/>
          <w:szCs w:val="23"/>
        </w:rPr>
        <w:t>Покупателя</w:t>
      </w:r>
      <w:r>
        <w:rPr>
          <w:rFonts w:eastAsia="Times New Roman"/>
          <w:sz w:val="23"/>
          <w:szCs w:val="23"/>
        </w:rPr>
        <w:t xml:space="preserve"> и печатью </w:t>
      </w:r>
      <w:r>
        <w:rPr>
          <w:rFonts w:eastAsia="Times New Roman"/>
          <w:b/>
          <w:bCs/>
          <w:sz w:val="23"/>
          <w:szCs w:val="23"/>
        </w:rPr>
        <w:t>Покупателя)</w:t>
      </w:r>
      <w:r>
        <w:rPr>
          <w:rFonts w:eastAsia="Times New Roman"/>
          <w:sz w:val="23"/>
          <w:szCs w:val="23"/>
        </w:rPr>
        <w:t>;</w:t>
      </w:r>
    </w:p>
    <w:p w:rsidR="00EB2F1E" w:rsidRDefault="00EB2F1E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4.1.3.2.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воздушными судами - Авиа-накладная – 2 (два) экземпляра (возможны копии, заверенная подписью уполно</w:t>
      </w:r>
      <w:r>
        <w:rPr>
          <w:rFonts w:eastAsia="Times New Roman"/>
          <w:sz w:val="23"/>
          <w:szCs w:val="23"/>
        </w:rPr>
        <w:t xml:space="preserve">моченного лица </w:t>
      </w:r>
      <w:r>
        <w:rPr>
          <w:rFonts w:eastAsia="Times New Roman"/>
          <w:i/>
          <w:iCs/>
          <w:sz w:val="23"/>
          <w:szCs w:val="23"/>
          <w:u w:val="single"/>
        </w:rPr>
        <w:t>Авиаперевозчика и закреплённая печатью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Авиаперевозчика)</w:t>
      </w:r>
      <w:r>
        <w:rPr>
          <w:rFonts w:eastAsia="Times New Roman"/>
          <w:sz w:val="23"/>
          <w:szCs w:val="23"/>
        </w:rPr>
        <w:t>;</w:t>
      </w:r>
    </w:p>
    <w:p w:rsidR="00EB2F1E" w:rsidRDefault="00EB2F1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EB2F1E" w:rsidRDefault="00515878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4.1.3.3. При перевозке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железнодорожным транспортом - ЖД-накладная - 2 (два) экземпляра.</w:t>
      </w:r>
    </w:p>
    <w:p w:rsidR="00EB2F1E" w:rsidRDefault="00515878">
      <w:pPr>
        <w:spacing w:line="239" w:lineRule="auto"/>
        <w:ind w:left="720" w:hanging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4.1.3.4.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имеет право производить оплату путем перечисления на расчетный счет или в кассу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денежных средств, которые будут считаться предоплатой и использоваться </w:t>
      </w:r>
      <w:r>
        <w:rPr>
          <w:rFonts w:eastAsia="Times New Roman"/>
          <w:b/>
          <w:bCs/>
          <w:sz w:val="23"/>
          <w:szCs w:val="23"/>
        </w:rPr>
        <w:t xml:space="preserve">Продавцом </w:t>
      </w:r>
      <w:r>
        <w:rPr>
          <w:rFonts w:eastAsia="Times New Roman"/>
          <w:sz w:val="23"/>
          <w:szCs w:val="23"/>
        </w:rPr>
        <w:t>для исполнения своих обязанностей предусмотренных п. 1.1. настоящего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договора. Конвер</w:t>
      </w:r>
      <w:r>
        <w:rPr>
          <w:rFonts w:eastAsia="Times New Roman"/>
          <w:sz w:val="23"/>
          <w:szCs w:val="23"/>
        </w:rPr>
        <w:t>тация в российский рубль происходит в день уплаты суммы предоплаты.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4.2.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обязуется: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tabs>
          <w:tab w:val="left" w:pos="1280"/>
        </w:tabs>
        <w:spacing w:line="239" w:lineRule="auto"/>
        <w:ind w:left="1300" w:hanging="71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4.2.1.</w:t>
      </w:r>
      <w:r>
        <w:rPr>
          <w:rFonts w:eastAsia="Times New Roman"/>
          <w:sz w:val="23"/>
          <w:szCs w:val="23"/>
        </w:rPr>
        <w:tab/>
        <w:t xml:space="preserve">В порядке, на условиях и в сроки, установленные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 xml:space="preserve">, осуществить поставку </w:t>
      </w:r>
      <w:r>
        <w:rPr>
          <w:rFonts w:eastAsia="Times New Roman"/>
          <w:b/>
          <w:bCs/>
          <w:sz w:val="23"/>
          <w:szCs w:val="23"/>
        </w:rPr>
        <w:t>Товара Покупателю.</w:t>
      </w: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85" w:lineRule="exact"/>
        <w:rPr>
          <w:sz w:val="20"/>
          <w:szCs w:val="20"/>
        </w:rPr>
      </w:pPr>
    </w:p>
    <w:p w:rsidR="00EB2F1E" w:rsidRDefault="005158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B2F1E" w:rsidRDefault="00EB2F1E">
      <w:pPr>
        <w:sectPr w:rsidR="00EB2F1E">
          <w:pgSz w:w="11900" w:h="16840"/>
          <w:pgMar w:top="1090" w:right="840" w:bottom="0" w:left="980" w:header="0" w:footer="0" w:gutter="0"/>
          <w:cols w:space="720" w:equalWidth="0">
            <w:col w:w="10080"/>
          </w:cols>
        </w:sectPr>
      </w:pPr>
    </w:p>
    <w:p w:rsidR="00EB2F1E" w:rsidRDefault="00515878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4.2.2.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При условии соблюдения </w:t>
      </w:r>
      <w:r>
        <w:rPr>
          <w:rFonts w:eastAsia="Times New Roman"/>
          <w:b/>
          <w:bCs/>
          <w:sz w:val="23"/>
          <w:szCs w:val="23"/>
        </w:rPr>
        <w:t>Покупателем</w:t>
      </w:r>
      <w:r>
        <w:rPr>
          <w:rFonts w:eastAsia="Times New Roman"/>
          <w:sz w:val="23"/>
          <w:szCs w:val="23"/>
        </w:rPr>
        <w:t xml:space="preserve"> пункта 4.1.1. Договора направить </w:t>
      </w:r>
      <w:r>
        <w:rPr>
          <w:rFonts w:eastAsia="Times New Roman"/>
          <w:b/>
          <w:bCs/>
          <w:sz w:val="23"/>
          <w:szCs w:val="23"/>
        </w:rPr>
        <w:t>Покупателю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numPr>
          <w:ilvl w:val="1"/>
          <w:numId w:val="7"/>
        </w:numPr>
        <w:tabs>
          <w:tab w:val="left" w:pos="1496"/>
        </w:tabs>
        <w:spacing w:line="239" w:lineRule="auto"/>
        <w:ind w:left="1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течение 14 (четырнадцати) календарных дней с момента поставки оригинал счёта-фактуры – 1 (один) экземпляр.</w:t>
      </w:r>
    </w:p>
    <w:p w:rsidR="00EB2F1E" w:rsidRDefault="00EB2F1E">
      <w:pPr>
        <w:spacing w:line="228" w:lineRule="exact"/>
        <w:rPr>
          <w:rFonts w:eastAsia="Times New Roman"/>
          <w:sz w:val="23"/>
          <w:szCs w:val="23"/>
        </w:rPr>
      </w:pPr>
    </w:p>
    <w:p w:rsidR="00EB2F1E" w:rsidRDefault="00515878">
      <w:pPr>
        <w:numPr>
          <w:ilvl w:val="0"/>
          <w:numId w:val="7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Ответственность Сторон.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 </w:t>
      </w:r>
      <w:r>
        <w:rPr>
          <w:rFonts w:eastAsia="Times New Roman"/>
          <w:i/>
          <w:iCs/>
          <w:sz w:val="23"/>
          <w:szCs w:val="23"/>
          <w:u w:val="single"/>
        </w:rPr>
        <w:t>При нарушении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Покупателем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пунктов </w:t>
      </w:r>
      <w:r>
        <w:rPr>
          <w:rFonts w:eastAsia="Times New Roman"/>
          <w:i/>
          <w:iCs/>
          <w:sz w:val="23"/>
          <w:szCs w:val="23"/>
          <w:u w:val="single"/>
        </w:rPr>
        <w:t>4.1.2. и 4.1.3.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  <w:r>
        <w:rPr>
          <w:rFonts w:eastAsia="Times New Roman"/>
          <w:i/>
          <w:iCs/>
          <w:sz w:val="23"/>
          <w:szCs w:val="23"/>
          <w:u w:val="single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Продавец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>имеет право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истребовать с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Покупателя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штраф в размере 10% от суммы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Счёта,</w:t>
      </w:r>
      <w:r>
        <w:rPr>
          <w:rFonts w:eastAsia="Times New Roman"/>
          <w:i/>
          <w:iCs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также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Покупатель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возмещает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Продавцу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суммы штрафов и пени в случае привлечения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по вине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Покупателя </w:t>
      </w:r>
      <w:r>
        <w:rPr>
          <w:rFonts w:eastAsia="Times New Roman"/>
          <w:i/>
          <w:iCs/>
          <w:sz w:val="23"/>
          <w:szCs w:val="23"/>
          <w:u w:val="single"/>
        </w:rPr>
        <w:t>к гражданско-правовой ответственности со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стороны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 Партнёра, </w:t>
      </w:r>
      <w:r>
        <w:rPr>
          <w:rFonts w:eastAsia="Times New Roman"/>
          <w:i/>
          <w:iCs/>
          <w:sz w:val="23"/>
          <w:szCs w:val="23"/>
          <w:u w:val="single"/>
        </w:rPr>
        <w:t>а также в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случае привлечения к административной ответственности за совершение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Продавцом</w:t>
      </w:r>
      <w:r>
        <w:rPr>
          <w:rFonts w:eastAsia="Times New Roman"/>
          <w:i/>
          <w:iCs/>
          <w:sz w:val="23"/>
          <w:szCs w:val="23"/>
          <w:u w:val="single"/>
        </w:rPr>
        <w:t xml:space="preserve"> (должностным лицом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) административных правонарушений в сфере налогового законодательства Республики Казахстан (в соответствии со ст.278, 279 </w:t>
      </w:r>
      <w:r>
        <w:rPr>
          <w:rFonts w:eastAsia="Times New Roman"/>
          <w:i/>
          <w:iCs/>
          <w:sz w:val="23"/>
          <w:szCs w:val="23"/>
          <w:u w:val="single"/>
        </w:rPr>
        <w:t>КоАП РК - штраф до 50% от суммы НДС стоимости импортированных товаров и пени в размере 2,5 ставки рефинансирования на соответствующий год) или валютного законодательства РК, вызванных не предоставлением либо несвоевременным предоставлением в налоговые, бан</w:t>
      </w:r>
      <w:r>
        <w:rPr>
          <w:rFonts w:eastAsia="Times New Roman"/>
          <w:i/>
          <w:iCs/>
          <w:sz w:val="23"/>
          <w:szCs w:val="23"/>
          <w:u w:val="single"/>
        </w:rPr>
        <w:t xml:space="preserve">ковские или иные уполномоченные органы Республики Казахстан документов, указанных в пунктах 4.1.2. и 4.1.3. настоящего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  <w:r>
        <w:rPr>
          <w:rFonts w:eastAsia="Times New Roman"/>
          <w:i/>
          <w:iCs/>
          <w:sz w:val="23"/>
          <w:szCs w:val="23"/>
          <w:u w:val="single"/>
        </w:rPr>
        <w:t>.</w:t>
      </w:r>
    </w:p>
    <w:p w:rsidR="00EB2F1E" w:rsidRDefault="00EB2F1E">
      <w:pPr>
        <w:spacing w:line="7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5.2. </w:t>
      </w:r>
      <w:r>
        <w:rPr>
          <w:rFonts w:eastAsia="Times New Roman"/>
          <w:i/>
          <w:iCs/>
          <w:sz w:val="23"/>
          <w:szCs w:val="23"/>
          <w:u w:val="single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повторном направлении в адрес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Продавца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информационного листа «Перевозчик/Экспедитор EXW» (Приложение №1 к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Договору</w:t>
      </w:r>
      <w:r>
        <w:rPr>
          <w:rFonts w:eastAsia="Times New Roman"/>
          <w:i/>
          <w:iCs/>
          <w:sz w:val="23"/>
          <w:szCs w:val="23"/>
          <w:u w:val="single"/>
        </w:rPr>
        <w:t>) с</w:t>
      </w:r>
      <w:r>
        <w:rPr>
          <w:rFonts w:eastAsia="Times New Roman"/>
          <w:i/>
          <w:iCs/>
          <w:sz w:val="23"/>
          <w:szCs w:val="23"/>
          <w:u w:val="single"/>
        </w:rPr>
        <w:t xml:space="preserve">огласно п.2.5.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  <w:r>
        <w:rPr>
          <w:rFonts w:eastAsia="Times New Roman"/>
          <w:i/>
          <w:iCs/>
          <w:sz w:val="23"/>
          <w:szCs w:val="23"/>
          <w:u w:val="single"/>
        </w:rPr>
        <w:t xml:space="preserve"> с изменениями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,</w:t>
      </w:r>
      <w:r>
        <w:rPr>
          <w:rFonts w:eastAsia="Times New Roman"/>
          <w:i/>
          <w:iCs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Продавец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имеет право истребовать с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Покупателя</w:t>
      </w:r>
      <w:r>
        <w:rPr>
          <w:rFonts w:eastAsia="Times New Roman"/>
          <w:i/>
          <w:iCs/>
          <w:sz w:val="23"/>
          <w:szCs w:val="23"/>
          <w:u w:val="single"/>
        </w:rPr>
        <w:t xml:space="preserve"> компенсацию затрат на изготовление повторного пакета документов в размере 2500 (две тысячи пятьсот) тенге.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41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5.3.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Покупатель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3"/>
          <w:szCs w:val="23"/>
          <w:u w:val="single"/>
        </w:rPr>
        <w:t xml:space="preserve">освобождается от ответственности за не предоставление или за несвоевременное предоставление документов, указанных в п. 4.1.2. и 4.1.3. настоящего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Договора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 w:rsidP="00515878">
      <w:pPr>
        <w:tabs>
          <w:tab w:val="left" w:pos="964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в случае, если экспедитором, выступает ТОО «</w:t>
      </w:r>
      <w:r w:rsidR="00594054">
        <w:rPr>
          <w:rFonts w:eastAsia="Times New Roman"/>
          <w:i/>
          <w:iCs/>
          <w:sz w:val="23"/>
          <w:szCs w:val="23"/>
          <w:lang w:val="en-US"/>
        </w:rPr>
        <w:t>AZIA</w:t>
      </w:r>
      <w:r w:rsidR="00594054" w:rsidRPr="00594054">
        <w:rPr>
          <w:rFonts w:eastAsia="Times New Roman"/>
          <w:i/>
          <w:iCs/>
          <w:sz w:val="23"/>
          <w:szCs w:val="23"/>
        </w:rPr>
        <w:t xml:space="preserve"> </w:t>
      </w:r>
      <w:r w:rsidR="00594054">
        <w:rPr>
          <w:rFonts w:eastAsia="Times New Roman"/>
          <w:i/>
          <w:iCs/>
          <w:sz w:val="23"/>
          <w:szCs w:val="23"/>
          <w:lang w:val="en-US"/>
        </w:rPr>
        <w:t>IMPORT</w:t>
      </w:r>
      <w:r>
        <w:rPr>
          <w:rFonts w:eastAsia="Times New Roman"/>
          <w:i/>
          <w:iCs/>
          <w:sz w:val="23"/>
          <w:szCs w:val="23"/>
        </w:rPr>
        <w:t>», при этом ТО</w:t>
      </w:r>
      <w:proofErr w:type="gramStart"/>
      <w:r>
        <w:rPr>
          <w:rFonts w:eastAsia="Times New Roman"/>
          <w:i/>
          <w:iCs/>
          <w:sz w:val="23"/>
          <w:szCs w:val="23"/>
          <w:lang w:val="en-US"/>
        </w:rPr>
        <w:t>O</w:t>
      </w:r>
      <w:proofErr w:type="gramEnd"/>
      <w:r w:rsidRPr="00515878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«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CFA731" wp14:editId="1B4DEC87">
                <wp:simplePos x="0" y="0"/>
                <wp:positionH relativeFrom="column">
                  <wp:posOffset>224155</wp:posOffset>
                </wp:positionH>
                <wp:positionV relativeFrom="paragraph">
                  <wp:posOffset>-26035</wp:posOffset>
                </wp:positionV>
                <wp:extent cx="61633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3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5pt,-2.0499pt" to="502.95pt,-2.0499pt" o:allowincell="f" strokecolor="#000000" strokeweight="0.4799pt"/>
            </w:pict>
          </mc:Fallback>
        </mc:AlternateContent>
      </w:r>
      <w:r>
        <w:rPr>
          <w:rFonts w:eastAsia="Times New Roman"/>
          <w:i/>
          <w:iCs/>
          <w:sz w:val="23"/>
          <w:szCs w:val="23"/>
          <w:lang w:val="en-US"/>
        </w:rPr>
        <w:t>AZIA</w:t>
      </w:r>
      <w:r w:rsidRPr="00515878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lang w:val="en-US"/>
        </w:rPr>
        <w:t>IMPORT</w:t>
      </w:r>
      <w:r>
        <w:rPr>
          <w:rFonts w:eastAsia="Times New Roman"/>
          <w:i/>
          <w:iCs/>
          <w:sz w:val="23"/>
          <w:szCs w:val="23"/>
          <w:u w:val="single"/>
        </w:rPr>
        <w:t xml:space="preserve">» </w:t>
      </w:r>
      <w:r>
        <w:rPr>
          <w:rFonts w:eastAsia="Times New Roman"/>
          <w:i/>
          <w:iCs/>
          <w:sz w:val="23"/>
          <w:szCs w:val="23"/>
          <w:u w:val="single"/>
        </w:rPr>
        <w:t>(экспедитор) несёт ответственность в рамках Договора транспортной экспедиции.</w:t>
      </w: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5.4. При задержке возврата денежных средств, при расторжении настоящего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 и проведении</w:t>
      </w:r>
    </w:p>
    <w:p w:rsidR="00EB2F1E" w:rsidRDefault="00515878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взаиморасчетов, согласно пункту 8.2.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, виновная </w:t>
      </w:r>
      <w:r>
        <w:rPr>
          <w:rFonts w:eastAsia="Times New Roman"/>
          <w:b/>
          <w:bCs/>
          <w:sz w:val="23"/>
          <w:szCs w:val="23"/>
        </w:rPr>
        <w:t>Сторона</w:t>
      </w:r>
      <w:r>
        <w:rPr>
          <w:rFonts w:eastAsia="Times New Roman"/>
          <w:sz w:val="23"/>
          <w:szCs w:val="23"/>
        </w:rPr>
        <w:t xml:space="preserve"> уплачивает другой </w:t>
      </w:r>
      <w:r>
        <w:rPr>
          <w:rFonts w:eastAsia="Times New Roman"/>
          <w:b/>
          <w:bCs/>
          <w:sz w:val="23"/>
          <w:szCs w:val="23"/>
        </w:rPr>
        <w:t>Ст</w:t>
      </w:r>
      <w:r>
        <w:rPr>
          <w:rFonts w:eastAsia="Times New Roman"/>
          <w:b/>
          <w:bCs/>
          <w:sz w:val="23"/>
          <w:szCs w:val="23"/>
        </w:rPr>
        <w:t>ороне</w:t>
      </w:r>
      <w:r>
        <w:rPr>
          <w:rFonts w:eastAsia="Times New Roman"/>
          <w:sz w:val="23"/>
          <w:szCs w:val="23"/>
        </w:rPr>
        <w:t xml:space="preserve"> неустойку в размере 0,1% от суммы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 xml:space="preserve"> к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, за каждый календарный день просрочки, но не более 10 % от общей суммы договора.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5.5. После оплаты </w:t>
      </w:r>
      <w:r>
        <w:rPr>
          <w:rFonts w:eastAsia="Times New Roman"/>
          <w:b/>
          <w:bCs/>
          <w:sz w:val="23"/>
          <w:szCs w:val="23"/>
        </w:rPr>
        <w:t>Счёта</w:t>
      </w:r>
      <w:r>
        <w:rPr>
          <w:rFonts w:eastAsia="Times New Roman"/>
          <w:sz w:val="23"/>
          <w:szCs w:val="23"/>
        </w:rPr>
        <w:t xml:space="preserve"> в случае необоснованного отказа от приемки </w:t>
      </w:r>
      <w:r>
        <w:rPr>
          <w:rFonts w:eastAsia="Times New Roman"/>
          <w:b/>
          <w:bCs/>
          <w:sz w:val="23"/>
          <w:szCs w:val="23"/>
        </w:rPr>
        <w:t>Товара Покупателем,</w:t>
      </w:r>
      <w:r>
        <w:rPr>
          <w:rFonts w:eastAsia="Times New Roman"/>
          <w:sz w:val="23"/>
          <w:szCs w:val="23"/>
        </w:rPr>
        <w:t xml:space="preserve"> возврат уплаченных средств, пр</w:t>
      </w:r>
      <w:r>
        <w:rPr>
          <w:rFonts w:eastAsia="Times New Roman"/>
          <w:sz w:val="23"/>
          <w:szCs w:val="23"/>
        </w:rPr>
        <w:t xml:space="preserve">оизводится </w:t>
      </w:r>
      <w:r>
        <w:rPr>
          <w:rFonts w:eastAsia="Times New Roman"/>
          <w:b/>
          <w:bCs/>
          <w:sz w:val="23"/>
          <w:szCs w:val="23"/>
        </w:rPr>
        <w:t>Покупателю</w:t>
      </w:r>
      <w:r>
        <w:rPr>
          <w:rFonts w:eastAsia="Times New Roman"/>
          <w:sz w:val="23"/>
          <w:szCs w:val="23"/>
        </w:rPr>
        <w:t xml:space="preserve"> по мере реализации указанного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, а также </w:t>
      </w:r>
      <w:r>
        <w:rPr>
          <w:rFonts w:eastAsia="Times New Roman"/>
          <w:b/>
          <w:bCs/>
          <w:sz w:val="23"/>
          <w:szCs w:val="23"/>
        </w:rPr>
        <w:t xml:space="preserve">Покупатель </w:t>
      </w:r>
      <w:r>
        <w:rPr>
          <w:rFonts w:eastAsia="Times New Roman"/>
          <w:sz w:val="23"/>
          <w:szCs w:val="23"/>
        </w:rPr>
        <w:t>обязуется возместить убытки и издержки</w:t>
      </w:r>
      <w:r>
        <w:rPr>
          <w:rFonts w:eastAsia="Times New Roman"/>
          <w:b/>
          <w:bCs/>
          <w:sz w:val="23"/>
          <w:szCs w:val="23"/>
        </w:rPr>
        <w:t xml:space="preserve"> Продавца, </w:t>
      </w:r>
      <w:r>
        <w:rPr>
          <w:rFonts w:eastAsia="Times New Roman"/>
          <w:sz w:val="23"/>
          <w:szCs w:val="23"/>
        </w:rPr>
        <w:t>связанные с исполнением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условий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3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5.6. В случае недопоставки или не поставки </w:t>
      </w:r>
      <w:r>
        <w:rPr>
          <w:rFonts w:eastAsia="Times New Roman"/>
          <w:b/>
          <w:bCs/>
          <w:sz w:val="23"/>
          <w:szCs w:val="23"/>
        </w:rPr>
        <w:t>Товара</w:t>
      </w:r>
      <w:r>
        <w:rPr>
          <w:rFonts w:eastAsia="Times New Roman"/>
          <w:sz w:val="23"/>
          <w:szCs w:val="23"/>
        </w:rPr>
        <w:t xml:space="preserve"> по вине </w:t>
      </w:r>
      <w:r>
        <w:rPr>
          <w:rFonts w:eastAsia="Times New Roman"/>
          <w:b/>
          <w:bCs/>
          <w:sz w:val="23"/>
          <w:szCs w:val="23"/>
        </w:rPr>
        <w:t>Контрагента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b/>
          <w:bCs/>
          <w:sz w:val="23"/>
          <w:szCs w:val="23"/>
        </w:rPr>
        <w:t>Покупатель</w:t>
      </w:r>
      <w:r>
        <w:rPr>
          <w:rFonts w:eastAsia="Times New Roman"/>
          <w:sz w:val="23"/>
          <w:szCs w:val="23"/>
        </w:rPr>
        <w:t xml:space="preserve"> не имеет претензий к </w:t>
      </w:r>
      <w:r>
        <w:rPr>
          <w:rFonts w:eastAsia="Times New Roman"/>
          <w:b/>
          <w:bCs/>
          <w:sz w:val="23"/>
          <w:szCs w:val="23"/>
        </w:rPr>
        <w:t>Продавцу</w:t>
      </w:r>
      <w:r>
        <w:rPr>
          <w:rFonts w:eastAsia="Times New Roman"/>
          <w:sz w:val="23"/>
          <w:szCs w:val="23"/>
        </w:rPr>
        <w:t xml:space="preserve">, в свою очередь </w:t>
      </w:r>
      <w:r>
        <w:rPr>
          <w:rFonts w:eastAsia="Times New Roman"/>
          <w:b/>
          <w:bCs/>
          <w:sz w:val="23"/>
          <w:szCs w:val="23"/>
        </w:rPr>
        <w:t>Продавец</w:t>
      </w:r>
      <w:r>
        <w:rPr>
          <w:rFonts w:eastAsia="Times New Roman"/>
          <w:sz w:val="23"/>
          <w:szCs w:val="23"/>
        </w:rPr>
        <w:t xml:space="preserve"> обязуется оказать полное содействие </w:t>
      </w:r>
      <w:r>
        <w:rPr>
          <w:rFonts w:eastAsia="Times New Roman"/>
          <w:b/>
          <w:bCs/>
          <w:sz w:val="23"/>
          <w:szCs w:val="23"/>
        </w:rPr>
        <w:t xml:space="preserve">Покупателю </w:t>
      </w:r>
      <w:r>
        <w:rPr>
          <w:rFonts w:eastAsia="Times New Roman"/>
          <w:sz w:val="23"/>
          <w:szCs w:val="23"/>
        </w:rPr>
        <w:t>в решении спорных вопросов с</w:t>
      </w:r>
      <w:r>
        <w:rPr>
          <w:rFonts w:eastAsia="Times New Roman"/>
          <w:b/>
          <w:bCs/>
          <w:sz w:val="23"/>
          <w:szCs w:val="23"/>
        </w:rPr>
        <w:t xml:space="preserve"> Контрагентом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связанных с данной недопоставкой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или не поставкой </w:t>
      </w:r>
      <w:r>
        <w:rPr>
          <w:rFonts w:eastAsia="Times New Roman"/>
          <w:b/>
          <w:bCs/>
          <w:sz w:val="23"/>
          <w:szCs w:val="23"/>
        </w:rPr>
        <w:t>Товара.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8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Разрешение споров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6.1. Все споры и разногласия, ко</w:t>
      </w:r>
      <w:r>
        <w:rPr>
          <w:rFonts w:eastAsia="Times New Roman"/>
          <w:sz w:val="23"/>
          <w:szCs w:val="23"/>
        </w:rPr>
        <w:t xml:space="preserve">торые могут возникнуть между </w:t>
      </w:r>
      <w:r>
        <w:rPr>
          <w:rFonts w:eastAsia="Times New Roman"/>
          <w:b/>
          <w:bCs/>
          <w:sz w:val="23"/>
          <w:szCs w:val="23"/>
        </w:rPr>
        <w:t>Сторонами</w:t>
      </w:r>
      <w:r>
        <w:rPr>
          <w:rFonts w:eastAsia="Times New Roman"/>
          <w:sz w:val="23"/>
          <w:szCs w:val="23"/>
        </w:rPr>
        <w:t xml:space="preserve"> по настоящему </w:t>
      </w:r>
      <w:r>
        <w:rPr>
          <w:rFonts w:eastAsia="Times New Roman"/>
          <w:b/>
          <w:bCs/>
          <w:sz w:val="23"/>
          <w:szCs w:val="23"/>
        </w:rPr>
        <w:t xml:space="preserve">Договору </w:t>
      </w:r>
      <w:r>
        <w:rPr>
          <w:rFonts w:eastAsia="Times New Roman"/>
          <w:sz w:val="23"/>
          <w:szCs w:val="23"/>
        </w:rPr>
        <w:t>или в связи с ним,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будут по возможности решаться путем переговоров между</w:t>
      </w:r>
      <w:r>
        <w:rPr>
          <w:rFonts w:eastAsia="Times New Roman"/>
          <w:b/>
          <w:bCs/>
          <w:sz w:val="23"/>
          <w:szCs w:val="23"/>
        </w:rPr>
        <w:t xml:space="preserve"> Сторонами </w:t>
      </w:r>
      <w:r>
        <w:rPr>
          <w:rFonts w:eastAsia="Times New Roman"/>
          <w:sz w:val="23"/>
          <w:szCs w:val="23"/>
        </w:rPr>
        <w:t>в обязательном претензионном порядке.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Срок ответа на претензию должен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составлять не более 20 (двадцать) рабочих</w:t>
      </w:r>
      <w:r>
        <w:rPr>
          <w:rFonts w:eastAsia="Times New Roman"/>
          <w:sz w:val="23"/>
          <w:szCs w:val="23"/>
        </w:rPr>
        <w:t xml:space="preserve"> дней.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6.2. При невозможности решения споров путем переговоров, такие споры и/или разногласия будут рассматриваться в Специализированном межрайонном экономическом суде г. Астаны.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6.3. Вопросы, прямо не урегулированные настоящим </w:t>
      </w:r>
      <w:r>
        <w:rPr>
          <w:rFonts w:eastAsia="Times New Roman"/>
          <w:b/>
          <w:bCs/>
          <w:sz w:val="23"/>
          <w:szCs w:val="23"/>
        </w:rPr>
        <w:t>Договором</w:t>
      </w:r>
      <w:r>
        <w:rPr>
          <w:rFonts w:eastAsia="Times New Roman"/>
          <w:sz w:val="23"/>
          <w:szCs w:val="23"/>
        </w:rPr>
        <w:t xml:space="preserve">, регулируются в </w:t>
      </w:r>
      <w:r>
        <w:rPr>
          <w:rFonts w:eastAsia="Times New Roman"/>
          <w:sz w:val="23"/>
          <w:szCs w:val="23"/>
        </w:rPr>
        <w:t>соответствии законодательством Республики Казахстан.</w:t>
      </w:r>
    </w:p>
    <w:p w:rsidR="00EB2F1E" w:rsidRDefault="00EB2F1E">
      <w:pPr>
        <w:spacing w:line="84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9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Форс-мажорные обстоятельства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8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7.1.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освобождаются от ответственности за полное или частичное неисполнение обязательств по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 xml:space="preserve">, если неисполнение этих обязательств явилось </w:t>
      </w:r>
      <w:r>
        <w:rPr>
          <w:rFonts w:eastAsia="Times New Roman"/>
          <w:sz w:val="23"/>
          <w:szCs w:val="23"/>
        </w:rPr>
        <w:t>следствием обстоятельств непреодолимой силы (форс-мажор).</w:t>
      </w:r>
    </w:p>
    <w:p w:rsidR="00EB2F1E" w:rsidRDefault="00EB2F1E">
      <w:pPr>
        <w:spacing w:line="232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10"/>
        </w:numPr>
        <w:tabs>
          <w:tab w:val="left" w:pos="920"/>
        </w:tabs>
        <w:ind w:left="9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Срок действия и условия расторжения договора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7" w:lineRule="auto"/>
        <w:ind w:left="440" w:hanging="45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8.1. Настоящим Стороны заявляют, что на момент акцепта условий настоящего Договора они обладают всеми полномочиями на его заключение и исполнение его у</w:t>
      </w:r>
      <w:r>
        <w:rPr>
          <w:rFonts w:eastAsia="Times New Roman"/>
          <w:sz w:val="23"/>
          <w:szCs w:val="23"/>
        </w:rPr>
        <w:t>словий.</w:t>
      </w:r>
    </w:p>
    <w:p w:rsidR="00EB2F1E" w:rsidRDefault="00EB2F1E">
      <w:pPr>
        <w:spacing w:line="300" w:lineRule="exact"/>
        <w:rPr>
          <w:sz w:val="20"/>
          <w:szCs w:val="20"/>
        </w:rPr>
      </w:pPr>
    </w:p>
    <w:p w:rsidR="00EB2F1E" w:rsidRDefault="0051587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B2F1E" w:rsidRDefault="00EB2F1E">
      <w:pPr>
        <w:sectPr w:rsidR="00EB2F1E">
          <w:pgSz w:w="11900" w:h="16840"/>
          <w:pgMar w:top="1090" w:right="840" w:bottom="0" w:left="1000" w:header="0" w:footer="0" w:gutter="0"/>
          <w:cols w:space="720" w:equalWidth="0">
            <w:col w:w="10060"/>
          </w:cols>
        </w:sectPr>
      </w:pPr>
    </w:p>
    <w:p w:rsidR="00EB2F1E" w:rsidRDefault="00515878">
      <w:pPr>
        <w:spacing w:line="258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8.2. Настоящий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Договор является публичной офертой, </w:t>
      </w:r>
      <w:r>
        <w:rPr>
          <w:rFonts w:eastAsia="Times New Roman"/>
          <w:sz w:val="23"/>
          <w:szCs w:val="23"/>
        </w:rPr>
        <w:t>вступает в силу с момента его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опубликования на сайте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в сети Интернет по адресу </w:t>
      </w:r>
      <w:proofErr w:type="spellStart"/>
      <w:r>
        <w:rPr>
          <w:rFonts w:eastAsia="Times New Roman"/>
          <w:b/>
          <w:bCs/>
          <w:color w:val="0000FF"/>
          <w:sz w:val="23"/>
          <w:szCs w:val="23"/>
          <w:u w:val="single"/>
        </w:rPr>
        <w:t>www</w:t>
      </w:r>
      <w:proofErr w:type="spellEnd"/>
      <w:r>
        <w:rPr>
          <w:rFonts w:eastAsia="Times New Roman"/>
          <w:b/>
          <w:bCs/>
          <w:color w:val="0000FF"/>
          <w:sz w:val="23"/>
          <w:szCs w:val="23"/>
          <w:u w:val="single"/>
        </w:rPr>
        <w:t>.</w:t>
      </w:r>
      <w:proofErr w:type="spellStart"/>
      <w:r>
        <w:rPr>
          <w:rFonts w:eastAsia="Times New Roman"/>
          <w:b/>
          <w:bCs/>
          <w:color w:val="0000FF"/>
          <w:sz w:val="23"/>
          <w:szCs w:val="23"/>
          <w:u w:val="single"/>
          <w:lang w:val="en-US"/>
        </w:rPr>
        <w:t>aziaimport</w:t>
      </w:r>
      <w:proofErr w:type="spellEnd"/>
      <w:r>
        <w:rPr>
          <w:rFonts w:eastAsia="Times New Roman"/>
          <w:b/>
          <w:bCs/>
          <w:color w:val="0000FF"/>
          <w:sz w:val="23"/>
          <w:szCs w:val="23"/>
          <w:u w:val="single"/>
        </w:rPr>
        <w:t>.</w:t>
      </w:r>
      <w:proofErr w:type="spellStart"/>
      <w:r>
        <w:rPr>
          <w:rFonts w:eastAsia="Times New Roman"/>
          <w:b/>
          <w:bCs/>
          <w:color w:val="0000FF"/>
          <w:sz w:val="23"/>
          <w:szCs w:val="23"/>
          <w:u w:val="single"/>
        </w:rPr>
        <w:t>kz</w:t>
      </w:r>
      <w:proofErr w:type="spellEnd"/>
      <w:r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 действует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ind w:left="44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бессрочно.</w:t>
      </w:r>
    </w:p>
    <w:p w:rsidR="00EB2F1E" w:rsidRDefault="00EB2F1E">
      <w:pPr>
        <w:spacing w:line="4" w:lineRule="exact"/>
        <w:rPr>
          <w:sz w:val="20"/>
          <w:szCs w:val="20"/>
        </w:rPr>
      </w:pPr>
    </w:p>
    <w:p w:rsidR="00EB2F1E" w:rsidRDefault="00515878">
      <w:pPr>
        <w:spacing w:line="238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8.3. </w:t>
      </w:r>
      <w:r>
        <w:rPr>
          <w:rFonts w:eastAsia="Times New Roman"/>
          <w:b/>
          <w:bCs/>
          <w:sz w:val="23"/>
          <w:szCs w:val="23"/>
        </w:rPr>
        <w:t>Договор,</w:t>
      </w:r>
      <w:r>
        <w:rPr>
          <w:rFonts w:eastAsia="Times New Roman"/>
          <w:sz w:val="23"/>
          <w:szCs w:val="23"/>
        </w:rPr>
        <w:t xml:space="preserve"> может быть, расторгнут в одностороннем порядке по инициативе Покупателя после письменного уведомления с указанием причин, направленного в адрес </w:t>
      </w:r>
      <w:r>
        <w:rPr>
          <w:rFonts w:eastAsia="Times New Roman"/>
          <w:b/>
          <w:bCs/>
          <w:sz w:val="23"/>
          <w:szCs w:val="23"/>
        </w:rPr>
        <w:t>Продавца</w:t>
      </w:r>
      <w:r>
        <w:rPr>
          <w:rFonts w:eastAsia="Times New Roman"/>
          <w:sz w:val="23"/>
          <w:szCs w:val="23"/>
        </w:rPr>
        <w:t xml:space="preserve"> не менее чем за 30 (тридцать) календарных дней до фактического срока расторжения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>. Все взаимор</w:t>
      </w:r>
      <w:r>
        <w:rPr>
          <w:rFonts w:eastAsia="Times New Roman"/>
          <w:sz w:val="23"/>
          <w:szCs w:val="23"/>
        </w:rPr>
        <w:t>асчеты должны быть проведены в течение 30 дней со дня расторжения.</w:t>
      </w:r>
    </w:p>
    <w:p w:rsidR="00EB2F1E" w:rsidRDefault="00EB2F1E">
      <w:pPr>
        <w:spacing w:line="229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11"/>
        </w:numPr>
        <w:tabs>
          <w:tab w:val="left" w:pos="926"/>
        </w:tabs>
        <w:ind w:left="926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Прочие условия</w:t>
      </w:r>
    </w:p>
    <w:p w:rsidR="00EB2F1E" w:rsidRDefault="00EB2F1E">
      <w:pPr>
        <w:spacing w:line="42" w:lineRule="exact"/>
        <w:rPr>
          <w:sz w:val="20"/>
          <w:szCs w:val="20"/>
        </w:rPr>
      </w:pPr>
    </w:p>
    <w:p w:rsidR="00EB2F1E" w:rsidRDefault="00515878">
      <w:pPr>
        <w:spacing w:line="237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9.1. Любая из </w:t>
      </w:r>
      <w:r>
        <w:rPr>
          <w:rFonts w:eastAsia="Times New Roman"/>
          <w:b/>
          <w:bCs/>
          <w:sz w:val="23"/>
          <w:szCs w:val="23"/>
        </w:rPr>
        <w:t>Сторон</w:t>
      </w:r>
      <w:r>
        <w:rPr>
          <w:rFonts w:eastAsia="Times New Roman"/>
          <w:sz w:val="23"/>
          <w:szCs w:val="23"/>
        </w:rPr>
        <w:t xml:space="preserve"> вправе передавать свои права и обязанности по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 xml:space="preserve"> третьей </w:t>
      </w:r>
      <w:r>
        <w:rPr>
          <w:rFonts w:eastAsia="Times New Roman"/>
          <w:b/>
          <w:bCs/>
          <w:sz w:val="23"/>
          <w:szCs w:val="23"/>
        </w:rPr>
        <w:t xml:space="preserve">Стороне </w:t>
      </w:r>
      <w:r>
        <w:rPr>
          <w:rFonts w:eastAsia="Times New Roman"/>
          <w:sz w:val="23"/>
          <w:szCs w:val="23"/>
        </w:rPr>
        <w:t>только с письменного согласия другой</w:t>
      </w:r>
      <w:r>
        <w:rPr>
          <w:rFonts w:eastAsia="Times New Roman"/>
          <w:b/>
          <w:bCs/>
          <w:sz w:val="23"/>
          <w:szCs w:val="23"/>
        </w:rPr>
        <w:t xml:space="preserve"> Стороны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spacing w:line="241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9.2. Подписание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настоящего </w:t>
      </w:r>
      <w:r>
        <w:rPr>
          <w:rFonts w:eastAsia="Times New Roman"/>
          <w:b/>
          <w:bCs/>
          <w:sz w:val="23"/>
          <w:szCs w:val="23"/>
        </w:rPr>
        <w:t>Договора</w:t>
      </w:r>
      <w:r>
        <w:rPr>
          <w:rFonts w:eastAsia="Times New Roman"/>
          <w:sz w:val="23"/>
          <w:szCs w:val="23"/>
        </w:rPr>
        <w:t xml:space="preserve"> делает недействительными все достигнутые ранее соглашения между </w:t>
      </w:r>
      <w:r>
        <w:rPr>
          <w:rFonts w:eastAsia="Times New Roman"/>
          <w:b/>
          <w:bCs/>
          <w:sz w:val="23"/>
          <w:szCs w:val="23"/>
        </w:rPr>
        <w:t>Сторонами</w:t>
      </w:r>
      <w:r>
        <w:rPr>
          <w:rFonts w:eastAsia="Times New Roman"/>
          <w:sz w:val="23"/>
          <w:szCs w:val="23"/>
        </w:rPr>
        <w:t xml:space="preserve"> по отношению к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9.3. Все документы и приложения к настоящему </w:t>
      </w:r>
      <w:r>
        <w:rPr>
          <w:rFonts w:eastAsia="Times New Roman"/>
          <w:b/>
          <w:bCs/>
          <w:sz w:val="23"/>
          <w:szCs w:val="23"/>
        </w:rPr>
        <w:t>Договору</w:t>
      </w:r>
      <w:r>
        <w:rPr>
          <w:rFonts w:eastAsia="Times New Roman"/>
          <w:sz w:val="23"/>
          <w:szCs w:val="23"/>
        </w:rPr>
        <w:t xml:space="preserve"> являются его неотъемлемой частью и будут иметь ту же юридическую силу, </w:t>
      </w:r>
      <w:r>
        <w:rPr>
          <w:rFonts w:eastAsia="Times New Roman"/>
          <w:sz w:val="23"/>
          <w:szCs w:val="23"/>
        </w:rPr>
        <w:t xml:space="preserve">что и настоящий </w:t>
      </w:r>
      <w:r>
        <w:rPr>
          <w:rFonts w:eastAsia="Times New Roman"/>
          <w:b/>
          <w:bCs/>
          <w:sz w:val="23"/>
          <w:szCs w:val="23"/>
        </w:rPr>
        <w:t>Договор</w:t>
      </w:r>
      <w:r>
        <w:rPr>
          <w:rFonts w:eastAsia="Times New Roman"/>
          <w:sz w:val="23"/>
          <w:szCs w:val="23"/>
        </w:rPr>
        <w:t>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515878">
      <w:pPr>
        <w:spacing w:line="239" w:lineRule="auto"/>
        <w:ind w:left="446" w:hanging="45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9.4. Настоящий </w:t>
      </w:r>
      <w:r>
        <w:rPr>
          <w:rFonts w:eastAsia="Times New Roman"/>
          <w:b/>
          <w:bCs/>
          <w:sz w:val="23"/>
          <w:szCs w:val="23"/>
        </w:rPr>
        <w:t>Договор</w:t>
      </w:r>
      <w:r>
        <w:rPr>
          <w:rFonts w:eastAsia="Times New Roman"/>
          <w:sz w:val="23"/>
          <w:szCs w:val="23"/>
        </w:rPr>
        <w:t xml:space="preserve"> составлен в двух экземплярах, на русском языке, по одному экземпляру для каждой из </w:t>
      </w:r>
      <w:r>
        <w:rPr>
          <w:rFonts w:eastAsia="Times New Roman"/>
          <w:b/>
          <w:bCs/>
          <w:sz w:val="23"/>
          <w:szCs w:val="23"/>
        </w:rPr>
        <w:t>Сторон</w:t>
      </w:r>
      <w:r>
        <w:rPr>
          <w:rFonts w:eastAsia="Times New Roman"/>
          <w:sz w:val="23"/>
          <w:szCs w:val="23"/>
        </w:rPr>
        <w:t xml:space="preserve">, при этом </w:t>
      </w:r>
      <w:r>
        <w:rPr>
          <w:rFonts w:eastAsia="Times New Roman"/>
          <w:b/>
          <w:bCs/>
          <w:sz w:val="23"/>
          <w:szCs w:val="23"/>
        </w:rPr>
        <w:t>Стороны</w:t>
      </w:r>
      <w:r>
        <w:rPr>
          <w:rFonts w:eastAsia="Times New Roman"/>
          <w:sz w:val="23"/>
          <w:szCs w:val="23"/>
        </w:rPr>
        <w:t xml:space="preserve"> согласны, что факсимильный (сканированный) экземпляр </w:t>
      </w:r>
      <w:r>
        <w:rPr>
          <w:rFonts w:eastAsia="Times New Roman"/>
          <w:b/>
          <w:bCs/>
          <w:sz w:val="23"/>
          <w:szCs w:val="23"/>
        </w:rPr>
        <w:t xml:space="preserve">Договора </w:t>
      </w:r>
      <w:r>
        <w:rPr>
          <w:rFonts w:eastAsia="Times New Roman"/>
          <w:sz w:val="23"/>
          <w:szCs w:val="23"/>
        </w:rPr>
        <w:t>(подписанный и заверенный печатью) им</w:t>
      </w:r>
      <w:r>
        <w:rPr>
          <w:rFonts w:eastAsia="Times New Roman"/>
          <w:sz w:val="23"/>
          <w:szCs w:val="23"/>
        </w:rPr>
        <w:t>еет такую же юридическую силу, как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оригинал.</w:t>
      </w:r>
    </w:p>
    <w:p w:rsidR="00EB2F1E" w:rsidRDefault="00EB2F1E">
      <w:pPr>
        <w:spacing w:line="2" w:lineRule="exact"/>
        <w:rPr>
          <w:sz w:val="20"/>
          <w:szCs w:val="20"/>
        </w:rPr>
      </w:pPr>
    </w:p>
    <w:p w:rsidR="00EB2F1E" w:rsidRDefault="00515878">
      <w:pPr>
        <w:numPr>
          <w:ilvl w:val="0"/>
          <w:numId w:val="12"/>
        </w:numPr>
        <w:tabs>
          <w:tab w:val="left" w:pos="346"/>
        </w:tabs>
        <w:ind w:left="346" w:hanging="346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ЮРИДИЧЕСКИЕ АДРЕСА И БАНКОВСКИЕ РЕКВИЗИТЫ СТОРОН</w:t>
      </w:r>
    </w:p>
    <w:p w:rsidR="00EB2F1E" w:rsidRDefault="00EB2F1E">
      <w:pPr>
        <w:spacing w:line="231" w:lineRule="exact"/>
        <w:rPr>
          <w:sz w:val="20"/>
          <w:szCs w:val="20"/>
        </w:rPr>
      </w:pPr>
    </w:p>
    <w:tbl>
      <w:tblPr>
        <w:tblW w:w="10059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5387"/>
      </w:tblGrid>
      <w:tr w:rsidR="00EB2F1E" w:rsidTr="00515878">
        <w:trPr>
          <w:trHeight w:val="264"/>
        </w:trPr>
        <w:tc>
          <w:tcPr>
            <w:tcW w:w="4672" w:type="dxa"/>
            <w:vAlign w:val="bottom"/>
          </w:tcPr>
          <w:p w:rsidR="00EB2F1E" w:rsidRDefault="005158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Покупатель:</w:t>
            </w:r>
          </w:p>
        </w:tc>
        <w:tc>
          <w:tcPr>
            <w:tcW w:w="5387" w:type="dxa"/>
            <w:vAlign w:val="bottom"/>
          </w:tcPr>
          <w:p w:rsidR="00EB2F1E" w:rsidRDefault="00515878" w:rsidP="005158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Продавец: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 w:rsidP="00515878"/>
        </w:tc>
        <w:tc>
          <w:tcPr>
            <w:tcW w:w="5387" w:type="dxa"/>
          </w:tcPr>
          <w:p w:rsidR="00515878" w:rsidRPr="00515878" w:rsidRDefault="00515878" w:rsidP="00134E03">
            <w:pPr>
              <w:rPr>
                <w:b/>
              </w:rPr>
            </w:pPr>
            <w:r w:rsidRPr="00515878">
              <w:rPr>
                <w:b/>
              </w:rPr>
              <w:t>ТОО «AZIA IMPORT»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БИН 160440021741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ИИК KZ88914052203KZ001BG – KZT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KZ02914052203RU000L7 – RUR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в Филиале ДБ А</w:t>
            </w:r>
            <w:bookmarkStart w:id="0" w:name="_GoBack"/>
            <w:bookmarkEnd w:id="0"/>
            <w:r w:rsidRPr="00063EA4">
              <w:t>О СБЕРБАНК  г. Караганда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БИК SABRKZKA</w:t>
            </w:r>
          </w:p>
        </w:tc>
      </w:tr>
      <w:tr w:rsidR="00515878" w:rsidTr="00515878">
        <w:trPr>
          <w:trHeight w:val="269"/>
        </w:trPr>
        <w:tc>
          <w:tcPr>
            <w:tcW w:w="4672" w:type="dxa"/>
            <w:vAlign w:val="bottom"/>
          </w:tcPr>
          <w:p w:rsidR="00515878" w:rsidRDefault="00515878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515878" w:rsidRPr="00063EA4" w:rsidRDefault="00515878" w:rsidP="00134E03">
            <w:r w:rsidRPr="00063EA4">
              <w:t>ОКЭД 46909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Юридический адрес: 140000 Республика Казахстан, г. Павлодар, ул. Кривенко, строение 23, каб.703.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 xml:space="preserve">Адрес подразделения в </w:t>
            </w:r>
            <w:proofErr w:type="spellStart"/>
            <w:r w:rsidRPr="00063EA4">
              <w:t>г</w:t>
            </w:r>
            <w:proofErr w:type="gramStart"/>
            <w:r w:rsidRPr="00063EA4">
              <w:t>.К</w:t>
            </w:r>
            <w:proofErr w:type="gramEnd"/>
            <w:r w:rsidRPr="00063EA4">
              <w:t>араганда</w:t>
            </w:r>
            <w:proofErr w:type="spellEnd"/>
            <w:r w:rsidRPr="00063EA4">
              <w:t xml:space="preserve">: Республика </w:t>
            </w:r>
            <w:proofErr w:type="spellStart"/>
            <w:r w:rsidRPr="00063EA4">
              <w:t>Казахстан</w:t>
            </w:r>
            <w:proofErr w:type="gramStart"/>
            <w:r w:rsidRPr="00063EA4">
              <w:t>,г</w:t>
            </w:r>
            <w:proofErr w:type="spellEnd"/>
            <w:proofErr w:type="gramEnd"/>
            <w:r w:rsidRPr="00063EA4">
              <w:t xml:space="preserve">. </w:t>
            </w:r>
            <w:proofErr w:type="spellStart"/>
            <w:r w:rsidRPr="00063EA4">
              <w:t>Караганда,пр</w:t>
            </w:r>
            <w:proofErr w:type="spellEnd"/>
            <w:r w:rsidRPr="00063EA4">
              <w:t xml:space="preserve">-т </w:t>
            </w:r>
            <w:proofErr w:type="spellStart"/>
            <w:r w:rsidRPr="00063EA4">
              <w:t>Бухар-Жырау</w:t>
            </w:r>
            <w:proofErr w:type="spellEnd"/>
            <w:r w:rsidRPr="00063EA4">
              <w:t xml:space="preserve"> 49/6, БЦ «</w:t>
            </w:r>
            <w:proofErr w:type="spellStart"/>
            <w:r w:rsidRPr="00063EA4">
              <w:t>Казахстан»,офис</w:t>
            </w:r>
            <w:proofErr w:type="spellEnd"/>
            <w:r w:rsidRPr="00063EA4">
              <w:t xml:space="preserve"> 502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Pr="00063EA4" w:rsidRDefault="00515878" w:rsidP="00134E03">
            <w:r w:rsidRPr="00063EA4">
              <w:t>Тел: 8(7212)996565, 87009741762</w:t>
            </w:r>
          </w:p>
        </w:tc>
      </w:tr>
      <w:tr w:rsidR="00515878" w:rsidTr="00515878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</w:tcPr>
          <w:p w:rsidR="00515878" w:rsidRDefault="00515878" w:rsidP="00134E03">
            <w:proofErr w:type="spellStart"/>
            <w:r w:rsidRPr="00063EA4">
              <w:t>Эл</w:t>
            </w:r>
            <w:proofErr w:type="gramStart"/>
            <w:r w:rsidRPr="00063EA4">
              <w:t>.а</w:t>
            </w:r>
            <w:proofErr w:type="gramEnd"/>
            <w:r w:rsidRPr="00063EA4">
              <w:t>дрес</w:t>
            </w:r>
            <w:proofErr w:type="spellEnd"/>
            <w:r w:rsidRPr="00063EA4">
              <w:t>: info@aziaimport.kz</w:t>
            </w:r>
          </w:p>
        </w:tc>
      </w:tr>
      <w:tr w:rsidR="00515878" w:rsidTr="00763487">
        <w:trPr>
          <w:trHeight w:val="264"/>
        </w:trPr>
        <w:tc>
          <w:tcPr>
            <w:tcW w:w="4672" w:type="dxa"/>
            <w:vAlign w:val="bottom"/>
          </w:tcPr>
          <w:p w:rsidR="00515878" w:rsidRDefault="00515878"/>
        </w:tc>
        <w:tc>
          <w:tcPr>
            <w:tcW w:w="5387" w:type="dxa"/>
            <w:vAlign w:val="bottom"/>
          </w:tcPr>
          <w:p w:rsidR="00515878" w:rsidRPr="00063EA4" w:rsidRDefault="00515878" w:rsidP="00134E03"/>
        </w:tc>
      </w:tr>
    </w:tbl>
    <w:p w:rsidR="00EB2F1E" w:rsidRDefault="00EB2F1E">
      <w:pPr>
        <w:sectPr w:rsidR="00EB2F1E">
          <w:pgSz w:w="11900" w:h="16840"/>
          <w:pgMar w:top="1090" w:right="840" w:bottom="0" w:left="994" w:header="0" w:footer="0" w:gutter="0"/>
          <w:cols w:space="720" w:equalWidth="0">
            <w:col w:w="10066"/>
          </w:cols>
        </w:sectPr>
      </w:pPr>
    </w:p>
    <w:p w:rsidR="00EB2F1E" w:rsidRDefault="00EB2F1E">
      <w:pPr>
        <w:spacing w:line="226" w:lineRule="exact"/>
        <w:rPr>
          <w:sz w:val="20"/>
          <w:szCs w:val="20"/>
        </w:rPr>
      </w:pPr>
    </w:p>
    <w:p w:rsidR="00EB2F1E" w:rsidRDefault="00515878">
      <w:pPr>
        <w:spacing w:line="270" w:lineRule="auto"/>
        <w:ind w:left="6" w:right="640"/>
        <w:rPr>
          <w:sz w:val="20"/>
          <w:szCs w:val="20"/>
        </w:rPr>
      </w:pPr>
      <w:r>
        <w:rPr>
          <w:rFonts w:eastAsia="Times New Roman"/>
          <w:b/>
          <w:bCs/>
        </w:rPr>
        <w:t>Должность: __________________ ___________________ Ф.И.О.</w:t>
      </w:r>
    </w:p>
    <w:p w:rsidR="00EB2F1E" w:rsidRDefault="0051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2F1E" w:rsidRDefault="00EB2F1E">
      <w:pPr>
        <w:spacing w:line="206" w:lineRule="exact"/>
        <w:rPr>
          <w:sz w:val="20"/>
          <w:szCs w:val="20"/>
        </w:r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b/>
          <w:bCs/>
        </w:rPr>
        <w:t>Должность: __________________</w:t>
      </w:r>
    </w:p>
    <w:p w:rsidR="00EB2F1E" w:rsidRDefault="00EB2F1E">
      <w:pPr>
        <w:spacing w:line="53" w:lineRule="exact"/>
        <w:rPr>
          <w:sz w:val="20"/>
          <w:szCs w:val="20"/>
        </w:rPr>
      </w:pP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 Ф.И.О.</w:t>
      </w:r>
    </w:p>
    <w:p w:rsidR="00EB2F1E" w:rsidRDefault="00EB2F1E">
      <w:pPr>
        <w:spacing w:line="1" w:lineRule="exact"/>
        <w:rPr>
          <w:sz w:val="20"/>
          <w:szCs w:val="20"/>
        </w:rPr>
      </w:pPr>
    </w:p>
    <w:p w:rsidR="00EB2F1E" w:rsidRDefault="00EB2F1E">
      <w:pPr>
        <w:sectPr w:rsidR="00EB2F1E">
          <w:type w:val="continuous"/>
          <w:pgSz w:w="11900" w:h="16840"/>
          <w:pgMar w:top="1090" w:right="840" w:bottom="0" w:left="994" w:header="0" w:footer="0" w:gutter="0"/>
          <w:cols w:num="2" w:space="720" w:equalWidth="0">
            <w:col w:w="3986" w:space="720"/>
            <w:col w:w="5360"/>
          </w:cols>
        </w:sectPr>
      </w:pPr>
    </w:p>
    <w:p w:rsidR="00EB2F1E" w:rsidRDefault="00515878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М.П.</w:t>
      </w:r>
    </w:p>
    <w:p w:rsidR="00EB2F1E" w:rsidRDefault="0051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2F1E" w:rsidRDefault="00515878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М.П.</w:t>
      </w: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ectPr w:rsidR="00EB2F1E">
          <w:type w:val="continuous"/>
          <w:pgSz w:w="11900" w:h="16840"/>
          <w:pgMar w:top="1090" w:right="840" w:bottom="0" w:left="994" w:header="0" w:footer="0" w:gutter="0"/>
          <w:cols w:num="2" w:space="720" w:equalWidth="0">
            <w:col w:w="3986" w:space="720"/>
            <w:col w:w="5360"/>
          </w:cols>
        </w:sect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00" w:lineRule="exact"/>
        <w:rPr>
          <w:sz w:val="20"/>
          <w:szCs w:val="20"/>
        </w:rPr>
      </w:pPr>
    </w:p>
    <w:p w:rsidR="00EB2F1E" w:rsidRDefault="00EB2F1E">
      <w:pPr>
        <w:spacing w:line="241" w:lineRule="exact"/>
        <w:rPr>
          <w:sz w:val="20"/>
          <w:szCs w:val="20"/>
        </w:rPr>
      </w:pPr>
    </w:p>
    <w:p w:rsidR="00EB2F1E" w:rsidRDefault="00515878">
      <w:pPr>
        <w:ind w:right="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EB2F1E">
      <w:type w:val="continuous"/>
      <w:pgSz w:w="11900" w:h="16840"/>
      <w:pgMar w:top="1090" w:right="840" w:bottom="0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4366DFA"/>
    <w:lvl w:ilvl="0" w:tplc="8B360D5A">
      <w:start w:val="10"/>
      <w:numFmt w:val="decimal"/>
      <w:lvlText w:val="%1."/>
      <w:lvlJc w:val="left"/>
    </w:lvl>
    <w:lvl w:ilvl="1" w:tplc="834EA79C">
      <w:numFmt w:val="decimal"/>
      <w:lvlText w:val=""/>
      <w:lvlJc w:val="left"/>
    </w:lvl>
    <w:lvl w:ilvl="2" w:tplc="865E6F02">
      <w:numFmt w:val="decimal"/>
      <w:lvlText w:val=""/>
      <w:lvlJc w:val="left"/>
    </w:lvl>
    <w:lvl w:ilvl="3" w:tplc="3586B8AA">
      <w:numFmt w:val="decimal"/>
      <w:lvlText w:val=""/>
      <w:lvlJc w:val="left"/>
    </w:lvl>
    <w:lvl w:ilvl="4" w:tplc="DF0A39E4">
      <w:numFmt w:val="decimal"/>
      <w:lvlText w:val=""/>
      <w:lvlJc w:val="left"/>
    </w:lvl>
    <w:lvl w:ilvl="5" w:tplc="2EEA2518">
      <w:numFmt w:val="decimal"/>
      <w:lvlText w:val=""/>
      <w:lvlJc w:val="left"/>
    </w:lvl>
    <w:lvl w:ilvl="6" w:tplc="77D822B0">
      <w:numFmt w:val="decimal"/>
      <w:lvlText w:val=""/>
      <w:lvlJc w:val="left"/>
    </w:lvl>
    <w:lvl w:ilvl="7" w:tplc="46C696CC">
      <w:numFmt w:val="decimal"/>
      <w:lvlText w:val=""/>
      <w:lvlJc w:val="left"/>
    </w:lvl>
    <w:lvl w:ilvl="8" w:tplc="A7B438C8">
      <w:numFmt w:val="decimal"/>
      <w:lvlText w:val=""/>
      <w:lvlJc w:val="left"/>
    </w:lvl>
  </w:abstractNum>
  <w:abstractNum w:abstractNumId="1">
    <w:nsid w:val="000001EB"/>
    <w:multiLevelType w:val="hybridMultilevel"/>
    <w:tmpl w:val="E05A7E8A"/>
    <w:lvl w:ilvl="0" w:tplc="1AD6E074">
      <w:start w:val="2"/>
      <w:numFmt w:val="decimal"/>
      <w:lvlText w:val="%1."/>
      <w:lvlJc w:val="left"/>
    </w:lvl>
    <w:lvl w:ilvl="1" w:tplc="7C7AE234">
      <w:numFmt w:val="decimal"/>
      <w:lvlText w:val=""/>
      <w:lvlJc w:val="left"/>
    </w:lvl>
    <w:lvl w:ilvl="2" w:tplc="633C60EE">
      <w:numFmt w:val="decimal"/>
      <w:lvlText w:val=""/>
      <w:lvlJc w:val="left"/>
    </w:lvl>
    <w:lvl w:ilvl="3" w:tplc="F99C5FD8">
      <w:numFmt w:val="decimal"/>
      <w:lvlText w:val=""/>
      <w:lvlJc w:val="left"/>
    </w:lvl>
    <w:lvl w:ilvl="4" w:tplc="5AFC04B6">
      <w:numFmt w:val="decimal"/>
      <w:lvlText w:val=""/>
      <w:lvlJc w:val="left"/>
    </w:lvl>
    <w:lvl w:ilvl="5" w:tplc="3C9A7006">
      <w:numFmt w:val="decimal"/>
      <w:lvlText w:val=""/>
      <w:lvlJc w:val="left"/>
    </w:lvl>
    <w:lvl w:ilvl="6" w:tplc="2EACDECA">
      <w:numFmt w:val="decimal"/>
      <w:lvlText w:val=""/>
      <w:lvlJc w:val="left"/>
    </w:lvl>
    <w:lvl w:ilvl="7" w:tplc="99087078">
      <w:numFmt w:val="decimal"/>
      <w:lvlText w:val=""/>
      <w:lvlJc w:val="left"/>
    </w:lvl>
    <w:lvl w:ilvl="8" w:tplc="19E6FF58">
      <w:numFmt w:val="decimal"/>
      <w:lvlText w:val=""/>
      <w:lvlJc w:val="left"/>
    </w:lvl>
  </w:abstractNum>
  <w:abstractNum w:abstractNumId="2">
    <w:nsid w:val="00000BB3"/>
    <w:multiLevelType w:val="hybridMultilevel"/>
    <w:tmpl w:val="5A90C8F8"/>
    <w:lvl w:ilvl="0" w:tplc="74402386">
      <w:start w:val="3"/>
      <w:numFmt w:val="decimal"/>
      <w:lvlText w:val="%1."/>
      <w:lvlJc w:val="left"/>
    </w:lvl>
    <w:lvl w:ilvl="1" w:tplc="1E02ACCA">
      <w:numFmt w:val="decimal"/>
      <w:lvlText w:val=""/>
      <w:lvlJc w:val="left"/>
    </w:lvl>
    <w:lvl w:ilvl="2" w:tplc="3F700CD2">
      <w:numFmt w:val="decimal"/>
      <w:lvlText w:val=""/>
      <w:lvlJc w:val="left"/>
    </w:lvl>
    <w:lvl w:ilvl="3" w:tplc="4BD24272">
      <w:numFmt w:val="decimal"/>
      <w:lvlText w:val=""/>
      <w:lvlJc w:val="left"/>
    </w:lvl>
    <w:lvl w:ilvl="4" w:tplc="87C6239A">
      <w:numFmt w:val="decimal"/>
      <w:lvlText w:val=""/>
      <w:lvlJc w:val="left"/>
    </w:lvl>
    <w:lvl w:ilvl="5" w:tplc="1B70DC80">
      <w:numFmt w:val="decimal"/>
      <w:lvlText w:val=""/>
      <w:lvlJc w:val="left"/>
    </w:lvl>
    <w:lvl w:ilvl="6" w:tplc="D67033EC">
      <w:numFmt w:val="decimal"/>
      <w:lvlText w:val=""/>
      <w:lvlJc w:val="left"/>
    </w:lvl>
    <w:lvl w:ilvl="7" w:tplc="43A8F312">
      <w:numFmt w:val="decimal"/>
      <w:lvlText w:val=""/>
      <w:lvlJc w:val="left"/>
    </w:lvl>
    <w:lvl w:ilvl="8" w:tplc="9006CD62">
      <w:numFmt w:val="decimal"/>
      <w:lvlText w:val=""/>
      <w:lvlJc w:val="left"/>
    </w:lvl>
  </w:abstractNum>
  <w:abstractNum w:abstractNumId="3">
    <w:nsid w:val="00000F3E"/>
    <w:multiLevelType w:val="hybridMultilevel"/>
    <w:tmpl w:val="EA08C17A"/>
    <w:lvl w:ilvl="0" w:tplc="1DAC8E8E">
      <w:start w:val="9"/>
      <w:numFmt w:val="decimal"/>
      <w:lvlText w:val="%1."/>
      <w:lvlJc w:val="left"/>
    </w:lvl>
    <w:lvl w:ilvl="1" w:tplc="5636B5D0">
      <w:numFmt w:val="decimal"/>
      <w:lvlText w:val=""/>
      <w:lvlJc w:val="left"/>
    </w:lvl>
    <w:lvl w:ilvl="2" w:tplc="613E172E">
      <w:numFmt w:val="decimal"/>
      <w:lvlText w:val=""/>
      <w:lvlJc w:val="left"/>
    </w:lvl>
    <w:lvl w:ilvl="3" w:tplc="7F763CA2">
      <w:numFmt w:val="decimal"/>
      <w:lvlText w:val=""/>
      <w:lvlJc w:val="left"/>
    </w:lvl>
    <w:lvl w:ilvl="4" w:tplc="61CC64AE">
      <w:numFmt w:val="decimal"/>
      <w:lvlText w:val=""/>
      <w:lvlJc w:val="left"/>
    </w:lvl>
    <w:lvl w:ilvl="5" w:tplc="EDDEE174">
      <w:numFmt w:val="decimal"/>
      <w:lvlText w:val=""/>
      <w:lvlJc w:val="left"/>
    </w:lvl>
    <w:lvl w:ilvl="6" w:tplc="ABB4C4E4">
      <w:numFmt w:val="decimal"/>
      <w:lvlText w:val=""/>
      <w:lvlJc w:val="left"/>
    </w:lvl>
    <w:lvl w:ilvl="7" w:tplc="EA0A29FA">
      <w:numFmt w:val="decimal"/>
      <w:lvlText w:val=""/>
      <w:lvlJc w:val="left"/>
    </w:lvl>
    <w:lvl w:ilvl="8" w:tplc="D8DE7BE2">
      <w:numFmt w:val="decimal"/>
      <w:lvlText w:val=""/>
      <w:lvlJc w:val="left"/>
    </w:lvl>
  </w:abstractNum>
  <w:abstractNum w:abstractNumId="4">
    <w:nsid w:val="000012DB"/>
    <w:multiLevelType w:val="hybridMultilevel"/>
    <w:tmpl w:val="19CE7CAC"/>
    <w:lvl w:ilvl="0" w:tplc="30660FE6">
      <w:start w:val="4"/>
      <w:numFmt w:val="decimal"/>
      <w:lvlText w:val="%1."/>
      <w:lvlJc w:val="left"/>
    </w:lvl>
    <w:lvl w:ilvl="1" w:tplc="60425CB6">
      <w:start w:val="1"/>
      <w:numFmt w:val="bullet"/>
      <w:lvlText w:val="в"/>
      <w:lvlJc w:val="left"/>
    </w:lvl>
    <w:lvl w:ilvl="2" w:tplc="0A107098">
      <w:numFmt w:val="decimal"/>
      <w:lvlText w:val=""/>
      <w:lvlJc w:val="left"/>
    </w:lvl>
    <w:lvl w:ilvl="3" w:tplc="DA464ACA">
      <w:numFmt w:val="decimal"/>
      <w:lvlText w:val=""/>
      <w:lvlJc w:val="left"/>
    </w:lvl>
    <w:lvl w:ilvl="4" w:tplc="9D6018EE">
      <w:numFmt w:val="decimal"/>
      <w:lvlText w:val=""/>
      <w:lvlJc w:val="left"/>
    </w:lvl>
    <w:lvl w:ilvl="5" w:tplc="AB86CE02">
      <w:numFmt w:val="decimal"/>
      <w:lvlText w:val=""/>
      <w:lvlJc w:val="left"/>
    </w:lvl>
    <w:lvl w:ilvl="6" w:tplc="D4EA9058">
      <w:numFmt w:val="decimal"/>
      <w:lvlText w:val=""/>
      <w:lvlJc w:val="left"/>
    </w:lvl>
    <w:lvl w:ilvl="7" w:tplc="084A6460">
      <w:numFmt w:val="decimal"/>
      <w:lvlText w:val=""/>
      <w:lvlJc w:val="left"/>
    </w:lvl>
    <w:lvl w:ilvl="8" w:tplc="33B62A44">
      <w:numFmt w:val="decimal"/>
      <w:lvlText w:val=""/>
      <w:lvlJc w:val="left"/>
    </w:lvl>
  </w:abstractNum>
  <w:abstractNum w:abstractNumId="5">
    <w:nsid w:val="0000153C"/>
    <w:multiLevelType w:val="hybridMultilevel"/>
    <w:tmpl w:val="FB1AB306"/>
    <w:lvl w:ilvl="0" w:tplc="66A09D28">
      <w:start w:val="6"/>
      <w:numFmt w:val="decimal"/>
      <w:lvlText w:val="%1."/>
      <w:lvlJc w:val="left"/>
    </w:lvl>
    <w:lvl w:ilvl="1" w:tplc="A8DA49B6">
      <w:numFmt w:val="decimal"/>
      <w:lvlText w:val=""/>
      <w:lvlJc w:val="left"/>
    </w:lvl>
    <w:lvl w:ilvl="2" w:tplc="31E0B204">
      <w:numFmt w:val="decimal"/>
      <w:lvlText w:val=""/>
      <w:lvlJc w:val="left"/>
    </w:lvl>
    <w:lvl w:ilvl="3" w:tplc="C26401AA">
      <w:numFmt w:val="decimal"/>
      <w:lvlText w:val=""/>
      <w:lvlJc w:val="left"/>
    </w:lvl>
    <w:lvl w:ilvl="4" w:tplc="328810A4">
      <w:numFmt w:val="decimal"/>
      <w:lvlText w:val=""/>
      <w:lvlJc w:val="left"/>
    </w:lvl>
    <w:lvl w:ilvl="5" w:tplc="A010317C">
      <w:numFmt w:val="decimal"/>
      <w:lvlText w:val=""/>
      <w:lvlJc w:val="left"/>
    </w:lvl>
    <w:lvl w:ilvl="6" w:tplc="DC9A834C">
      <w:numFmt w:val="decimal"/>
      <w:lvlText w:val=""/>
      <w:lvlJc w:val="left"/>
    </w:lvl>
    <w:lvl w:ilvl="7" w:tplc="A0427A46">
      <w:numFmt w:val="decimal"/>
      <w:lvlText w:val=""/>
      <w:lvlJc w:val="left"/>
    </w:lvl>
    <w:lvl w:ilvl="8" w:tplc="4B28A6E0">
      <w:numFmt w:val="decimal"/>
      <w:lvlText w:val=""/>
      <w:lvlJc w:val="left"/>
    </w:lvl>
  </w:abstractNum>
  <w:abstractNum w:abstractNumId="6">
    <w:nsid w:val="000026E9"/>
    <w:multiLevelType w:val="hybridMultilevel"/>
    <w:tmpl w:val="35A447A8"/>
    <w:lvl w:ilvl="0" w:tplc="6C72B30E">
      <w:start w:val="1"/>
      <w:numFmt w:val="bullet"/>
      <w:lvlText w:val="\endash "/>
      <w:lvlJc w:val="left"/>
    </w:lvl>
    <w:lvl w:ilvl="1" w:tplc="C6EE49AA">
      <w:numFmt w:val="decimal"/>
      <w:lvlText w:val=""/>
      <w:lvlJc w:val="left"/>
    </w:lvl>
    <w:lvl w:ilvl="2" w:tplc="8B8E686C">
      <w:numFmt w:val="decimal"/>
      <w:lvlText w:val=""/>
      <w:lvlJc w:val="left"/>
    </w:lvl>
    <w:lvl w:ilvl="3" w:tplc="6298DF60">
      <w:numFmt w:val="decimal"/>
      <w:lvlText w:val=""/>
      <w:lvlJc w:val="left"/>
    </w:lvl>
    <w:lvl w:ilvl="4" w:tplc="0F92CFC4">
      <w:numFmt w:val="decimal"/>
      <w:lvlText w:val=""/>
      <w:lvlJc w:val="left"/>
    </w:lvl>
    <w:lvl w:ilvl="5" w:tplc="42A87364">
      <w:numFmt w:val="decimal"/>
      <w:lvlText w:val=""/>
      <w:lvlJc w:val="left"/>
    </w:lvl>
    <w:lvl w:ilvl="6" w:tplc="66B48D94">
      <w:numFmt w:val="decimal"/>
      <w:lvlText w:val=""/>
      <w:lvlJc w:val="left"/>
    </w:lvl>
    <w:lvl w:ilvl="7" w:tplc="F822D072">
      <w:numFmt w:val="decimal"/>
      <w:lvlText w:val=""/>
      <w:lvlJc w:val="left"/>
    </w:lvl>
    <w:lvl w:ilvl="8" w:tplc="63C6103A">
      <w:numFmt w:val="decimal"/>
      <w:lvlText w:val=""/>
      <w:lvlJc w:val="left"/>
    </w:lvl>
  </w:abstractNum>
  <w:abstractNum w:abstractNumId="7">
    <w:nsid w:val="00002EA6"/>
    <w:multiLevelType w:val="hybridMultilevel"/>
    <w:tmpl w:val="9DF43306"/>
    <w:lvl w:ilvl="0" w:tplc="E4344486">
      <w:start w:val="4"/>
      <w:numFmt w:val="decimal"/>
      <w:lvlText w:val="%1."/>
      <w:lvlJc w:val="left"/>
    </w:lvl>
    <w:lvl w:ilvl="1" w:tplc="48427406">
      <w:numFmt w:val="decimal"/>
      <w:lvlText w:val=""/>
      <w:lvlJc w:val="left"/>
    </w:lvl>
    <w:lvl w:ilvl="2" w:tplc="8D403D74">
      <w:numFmt w:val="decimal"/>
      <w:lvlText w:val=""/>
      <w:lvlJc w:val="left"/>
    </w:lvl>
    <w:lvl w:ilvl="3" w:tplc="16F866F8">
      <w:numFmt w:val="decimal"/>
      <w:lvlText w:val=""/>
      <w:lvlJc w:val="left"/>
    </w:lvl>
    <w:lvl w:ilvl="4" w:tplc="C0307BF8">
      <w:numFmt w:val="decimal"/>
      <w:lvlText w:val=""/>
      <w:lvlJc w:val="left"/>
    </w:lvl>
    <w:lvl w:ilvl="5" w:tplc="66DA4A2C">
      <w:numFmt w:val="decimal"/>
      <w:lvlText w:val=""/>
      <w:lvlJc w:val="left"/>
    </w:lvl>
    <w:lvl w:ilvl="6" w:tplc="CEDA1896">
      <w:numFmt w:val="decimal"/>
      <w:lvlText w:val=""/>
      <w:lvlJc w:val="left"/>
    </w:lvl>
    <w:lvl w:ilvl="7" w:tplc="9EA6EBCE">
      <w:numFmt w:val="decimal"/>
      <w:lvlText w:val=""/>
      <w:lvlJc w:val="left"/>
    </w:lvl>
    <w:lvl w:ilvl="8" w:tplc="BC72154A">
      <w:numFmt w:val="decimal"/>
      <w:lvlText w:val=""/>
      <w:lvlJc w:val="left"/>
    </w:lvl>
  </w:abstractNum>
  <w:abstractNum w:abstractNumId="8">
    <w:nsid w:val="0000390C"/>
    <w:multiLevelType w:val="hybridMultilevel"/>
    <w:tmpl w:val="2D125B9A"/>
    <w:lvl w:ilvl="0" w:tplc="789C6232">
      <w:start w:val="8"/>
      <w:numFmt w:val="decimal"/>
      <w:lvlText w:val="%1."/>
      <w:lvlJc w:val="left"/>
    </w:lvl>
    <w:lvl w:ilvl="1" w:tplc="B2C233DE">
      <w:numFmt w:val="decimal"/>
      <w:lvlText w:val=""/>
      <w:lvlJc w:val="left"/>
    </w:lvl>
    <w:lvl w:ilvl="2" w:tplc="181A0A90">
      <w:numFmt w:val="decimal"/>
      <w:lvlText w:val=""/>
      <w:lvlJc w:val="left"/>
    </w:lvl>
    <w:lvl w:ilvl="3" w:tplc="A064C450">
      <w:numFmt w:val="decimal"/>
      <w:lvlText w:val=""/>
      <w:lvlJc w:val="left"/>
    </w:lvl>
    <w:lvl w:ilvl="4" w:tplc="BDC82AA8">
      <w:numFmt w:val="decimal"/>
      <w:lvlText w:val=""/>
      <w:lvlJc w:val="left"/>
    </w:lvl>
    <w:lvl w:ilvl="5" w:tplc="CC7AF5D2">
      <w:numFmt w:val="decimal"/>
      <w:lvlText w:val=""/>
      <w:lvlJc w:val="left"/>
    </w:lvl>
    <w:lvl w:ilvl="6" w:tplc="016E1698">
      <w:numFmt w:val="decimal"/>
      <w:lvlText w:val=""/>
      <w:lvlJc w:val="left"/>
    </w:lvl>
    <w:lvl w:ilvl="7" w:tplc="062E9638">
      <w:numFmt w:val="decimal"/>
      <w:lvlText w:val=""/>
      <w:lvlJc w:val="left"/>
    </w:lvl>
    <w:lvl w:ilvl="8" w:tplc="5E1A63D2">
      <w:numFmt w:val="decimal"/>
      <w:lvlText w:val=""/>
      <w:lvlJc w:val="left"/>
    </w:lvl>
  </w:abstractNum>
  <w:abstractNum w:abstractNumId="9">
    <w:nsid w:val="000041BB"/>
    <w:multiLevelType w:val="hybridMultilevel"/>
    <w:tmpl w:val="BDFAB302"/>
    <w:lvl w:ilvl="0" w:tplc="E1C01122">
      <w:start w:val="1"/>
      <w:numFmt w:val="decimal"/>
      <w:lvlText w:val="%1."/>
      <w:lvlJc w:val="left"/>
    </w:lvl>
    <w:lvl w:ilvl="1" w:tplc="AD5C37E8">
      <w:numFmt w:val="decimal"/>
      <w:lvlText w:val=""/>
      <w:lvlJc w:val="left"/>
    </w:lvl>
    <w:lvl w:ilvl="2" w:tplc="33722BE0">
      <w:numFmt w:val="decimal"/>
      <w:lvlText w:val=""/>
      <w:lvlJc w:val="left"/>
    </w:lvl>
    <w:lvl w:ilvl="3" w:tplc="B6B4AD48">
      <w:numFmt w:val="decimal"/>
      <w:lvlText w:val=""/>
      <w:lvlJc w:val="left"/>
    </w:lvl>
    <w:lvl w:ilvl="4" w:tplc="0FE4DA14">
      <w:numFmt w:val="decimal"/>
      <w:lvlText w:val=""/>
      <w:lvlJc w:val="left"/>
    </w:lvl>
    <w:lvl w:ilvl="5" w:tplc="F476D244">
      <w:numFmt w:val="decimal"/>
      <w:lvlText w:val=""/>
      <w:lvlJc w:val="left"/>
    </w:lvl>
    <w:lvl w:ilvl="6" w:tplc="2306E6E4">
      <w:numFmt w:val="decimal"/>
      <w:lvlText w:val=""/>
      <w:lvlJc w:val="left"/>
    </w:lvl>
    <w:lvl w:ilvl="7" w:tplc="44DC3314">
      <w:numFmt w:val="decimal"/>
      <w:lvlText w:val=""/>
      <w:lvlJc w:val="left"/>
    </w:lvl>
    <w:lvl w:ilvl="8" w:tplc="D4B488F2">
      <w:numFmt w:val="decimal"/>
      <w:lvlText w:val=""/>
      <w:lvlJc w:val="left"/>
    </w:lvl>
  </w:abstractNum>
  <w:abstractNum w:abstractNumId="10">
    <w:nsid w:val="00005AF1"/>
    <w:multiLevelType w:val="hybridMultilevel"/>
    <w:tmpl w:val="196A81B6"/>
    <w:lvl w:ilvl="0" w:tplc="940C0F54">
      <w:start w:val="1"/>
      <w:numFmt w:val="bullet"/>
      <w:lvlText w:val="с"/>
      <w:lvlJc w:val="left"/>
    </w:lvl>
    <w:lvl w:ilvl="1" w:tplc="81200774">
      <w:numFmt w:val="decimal"/>
      <w:lvlText w:val=""/>
      <w:lvlJc w:val="left"/>
    </w:lvl>
    <w:lvl w:ilvl="2" w:tplc="5158F684">
      <w:numFmt w:val="decimal"/>
      <w:lvlText w:val=""/>
      <w:lvlJc w:val="left"/>
    </w:lvl>
    <w:lvl w:ilvl="3" w:tplc="E95C31F0">
      <w:numFmt w:val="decimal"/>
      <w:lvlText w:val=""/>
      <w:lvlJc w:val="left"/>
    </w:lvl>
    <w:lvl w:ilvl="4" w:tplc="0BE25E16">
      <w:numFmt w:val="decimal"/>
      <w:lvlText w:val=""/>
      <w:lvlJc w:val="left"/>
    </w:lvl>
    <w:lvl w:ilvl="5" w:tplc="CD70D658">
      <w:numFmt w:val="decimal"/>
      <w:lvlText w:val=""/>
      <w:lvlJc w:val="left"/>
    </w:lvl>
    <w:lvl w:ilvl="6" w:tplc="9576633C">
      <w:numFmt w:val="decimal"/>
      <w:lvlText w:val=""/>
      <w:lvlJc w:val="left"/>
    </w:lvl>
    <w:lvl w:ilvl="7" w:tplc="4B0C6490">
      <w:numFmt w:val="decimal"/>
      <w:lvlText w:val=""/>
      <w:lvlJc w:val="left"/>
    </w:lvl>
    <w:lvl w:ilvl="8" w:tplc="430A6456">
      <w:numFmt w:val="decimal"/>
      <w:lvlText w:val=""/>
      <w:lvlJc w:val="left"/>
    </w:lvl>
  </w:abstractNum>
  <w:abstractNum w:abstractNumId="11">
    <w:nsid w:val="00007E87"/>
    <w:multiLevelType w:val="hybridMultilevel"/>
    <w:tmpl w:val="93465C18"/>
    <w:lvl w:ilvl="0" w:tplc="93EAE258">
      <w:start w:val="7"/>
      <w:numFmt w:val="decimal"/>
      <w:lvlText w:val="%1."/>
      <w:lvlJc w:val="left"/>
    </w:lvl>
    <w:lvl w:ilvl="1" w:tplc="C7F6C740">
      <w:numFmt w:val="decimal"/>
      <w:lvlText w:val=""/>
      <w:lvlJc w:val="left"/>
    </w:lvl>
    <w:lvl w:ilvl="2" w:tplc="705A8F9A">
      <w:numFmt w:val="decimal"/>
      <w:lvlText w:val=""/>
      <w:lvlJc w:val="left"/>
    </w:lvl>
    <w:lvl w:ilvl="3" w:tplc="6C8223F4">
      <w:numFmt w:val="decimal"/>
      <w:lvlText w:val=""/>
      <w:lvlJc w:val="left"/>
    </w:lvl>
    <w:lvl w:ilvl="4" w:tplc="97A0746C">
      <w:numFmt w:val="decimal"/>
      <w:lvlText w:val=""/>
      <w:lvlJc w:val="left"/>
    </w:lvl>
    <w:lvl w:ilvl="5" w:tplc="E1785682">
      <w:numFmt w:val="decimal"/>
      <w:lvlText w:val=""/>
      <w:lvlJc w:val="left"/>
    </w:lvl>
    <w:lvl w:ilvl="6" w:tplc="4B56800C">
      <w:numFmt w:val="decimal"/>
      <w:lvlText w:val=""/>
      <w:lvlJc w:val="left"/>
    </w:lvl>
    <w:lvl w:ilvl="7" w:tplc="DC6EFA8E">
      <w:numFmt w:val="decimal"/>
      <w:lvlText w:val=""/>
      <w:lvlJc w:val="left"/>
    </w:lvl>
    <w:lvl w:ilvl="8" w:tplc="AD483ED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E"/>
    <w:rsid w:val="00515878"/>
    <w:rsid w:val="00594054"/>
    <w:rsid w:val="00E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Данияр</cp:lastModifiedBy>
  <cp:revision>2</cp:revision>
  <dcterms:created xsi:type="dcterms:W3CDTF">2019-01-15T12:45:00Z</dcterms:created>
  <dcterms:modified xsi:type="dcterms:W3CDTF">2019-01-15T12:45:00Z</dcterms:modified>
</cp:coreProperties>
</file>